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BB06F6">
      <w:proofErr w:type="spellStart"/>
      <w:r>
        <w:t>Chem</w:t>
      </w:r>
      <w:proofErr w:type="spellEnd"/>
      <w:r>
        <w:t xml:space="preserve"> 1</w:t>
      </w:r>
      <w:r w:rsidR="008239E0">
        <w:tab/>
      </w:r>
      <w:r w:rsidR="008239E0">
        <w:tab/>
        <w:t>Hour_____</w:t>
      </w:r>
      <w:r w:rsidR="008239E0">
        <w:tab/>
      </w:r>
      <w:r w:rsidR="008239E0">
        <w:tab/>
        <w:t>Name______________________________________________</w:t>
      </w:r>
      <w:r w:rsidR="008239E0">
        <w:br/>
        <w:t>Dr. Wexler</w:t>
      </w:r>
      <w:r w:rsidR="008239E0">
        <w:br/>
      </w:r>
      <w:r w:rsidR="00D71559">
        <w:t>Critiquing Results of an Experiment</w:t>
      </w:r>
      <w:r w:rsidR="003325FE">
        <w:t xml:space="preserve"> Practice</w:t>
      </w:r>
      <w:bookmarkStart w:id="0" w:name="_GoBack"/>
      <w:bookmarkEnd w:id="0"/>
      <w:r w:rsidR="008239E0">
        <w:br/>
      </w:r>
      <w:r>
        <w:t>Date:</w:t>
      </w:r>
    </w:p>
    <w:p w:rsidR="008239E0" w:rsidRDefault="008239E0">
      <w:pPr>
        <w:rPr>
          <w:b/>
        </w:rPr>
      </w:pPr>
      <w:r>
        <w:rPr>
          <w:rFonts w:ascii="Times New Roman" w:hAnsi="Times New Roman"/>
          <w:b/>
          <w:smallCaps/>
          <w:noProof/>
          <w:sz w:val="72"/>
        </w:rPr>
        <w:drawing>
          <wp:inline distT="0" distB="0" distL="0" distR="0">
            <wp:extent cx="3287486" cy="2781300"/>
            <wp:effectExtent l="19050" t="0" r="81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86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E0" w:rsidRPr="008239E0" w:rsidRDefault="008239E0">
      <w:pPr>
        <w:rPr>
          <w:b/>
        </w:rPr>
      </w:pPr>
      <w:r w:rsidRPr="008239E0">
        <w:rPr>
          <w:b/>
        </w:rPr>
        <w:t>Introduction:</w:t>
      </w:r>
    </w:p>
    <w:p w:rsidR="008239E0" w:rsidRDefault="008239E0">
      <w:r>
        <w:t xml:space="preserve">In quantitative sciences like chemistry, a hypothesis must be grounded in existing knowledge.  Two </w:t>
      </w:r>
      <w:r w:rsidR="00C04D0B">
        <w:t xml:space="preserve">kinds of </w:t>
      </w:r>
      <w:r>
        <w:t xml:space="preserve">measurable variables must be stated in a hypothesis for that hypothesis to be useful. </w:t>
      </w:r>
    </w:p>
    <w:p w:rsidR="008239E0" w:rsidRDefault="008239E0">
      <w:r>
        <w:t xml:space="preserve">The first variable is the manipulated (independent) variable.  </w:t>
      </w:r>
    </w:p>
    <w:p w:rsidR="008239E0" w:rsidRDefault="008239E0">
      <w:r>
        <w:t>The second variable</w:t>
      </w:r>
      <w:r w:rsidR="00B10353">
        <w:t>(s)</w:t>
      </w:r>
      <w:r>
        <w:t xml:space="preserve"> is the responding (dependant) variable.  This is your data.</w:t>
      </w:r>
    </w:p>
    <w:p w:rsidR="006F1B0C" w:rsidRPr="006F1B0C" w:rsidRDefault="006F1B0C">
      <w:pPr>
        <w:rPr>
          <w:b/>
        </w:rPr>
      </w:pPr>
      <w:r>
        <w:rPr>
          <w:b/>
        </w:rPr>
        <w:t xml:space="preserve">Experimental </w:t>
      </w:r>
      <w:r w:rsidRPr="006F1B0C">
        <w:rPr>
          <w:b/>
        </w:rPr>
        <w:t>Scenario:</w:t>
      </w:r>
    </w:p>
    <w:p w:rsidR="008239E0" w:rsidRDefault="006F1B0C">
      <w:r>
        <w:t xml:space="preserve">A behavioral scientist was interested in determining if sexual attraction is determined by circumstance.  </w:t>
      </w:r>
    </w:p>
    <w:p w:rsidR="006F1B0C" w:rsidRDefault="006F1B0C">
      <w:r>
        <w:t>His hypothesis was: If a man meets a woman under dangerous circumstances then the man will be more sexually attracted to the woman.</w:t>
      </w:r>
    </w:p>
    <w:p w:rsidR="006F1B0C" w:rsidRDefault="006F1B0C">
      <w:r>
        <w:t xml:space="preserve">He tested his hypothesis by having a woman researcher randomly meet unselected male test subjects who happen to be either on a sturdy pedestrian bridge or a wobbly pedestrian bridge that swayed.  While on each bridge, the woman gave the men she met her phone number and asked them to call.  </w:t>
      </w:r>
    </w:p>
    <w:p w:rsidR="006F1B0C" w:rsidRDefault="006F1B0C">
      <w:r>
        <w:t>The results of this experiment were:</w:t>
      </w:r>
    </w:p>
    <w:p w:rsidR="006F1B0C" w:rsidRDefault="006F1B0C">
      <w:r>
        <w:t xml:space="preserve">Men on stable bridge: 12% </w:t>
      </w:r>
      <w:proofErr w:type="gramStart"/>
      <w:r>
        <w:t>called .</w:t>
      </w:r>
      <w:proofErr w:type="gramEnd"/>
      <w:r>
        <w:br/>
        <w:t>Men on wobbly bridge: 50% called.</w:t>
      </w:r>
    </w:p>
    <w:p w:rsidR="006F1B0C" w:rsidRDefault="006F1B0C"/>
    <w:p w:rsidR="006F1B0C" w:rsidRDefault="00D97C9B">
      <w:pPr>
        <w:rPr>
          <w:b/>
        </w:rPr>
      </w:pPr>
      <w:r>
        <w:rPr>
          <w:b/>
        </w:rPr>
        <w:t>Questions:</w:t>
      </w:r>
    </w:p>
    <w:p w:rsidR="006F1B0C" w:rsidRDefault="006F1B0C">
      <w:r>
        <w:t xml:space="preserve">1. </w:t>
      </w:r>
      <w:r w:rsidR="007C6DD4">
        <w:t>What was the manipulated variable?</w:t>
      </w:r>
    </w:p>
    <w:p w:rsidR="007C6DD4" w:rsidRDefault="007C6DD4">
      <w:r>
        <w:t>2. What was the responding variable?</w:t>
      </w:r>
    </w:p>
    <w:p w:rsidR="00D97C9B" w:rsidRDefault="00D97C9B"/>
    <w:p w:rsidR="007C6DD4" w:rsidRDefault="007C6DD4">
      <w:r>
        <w:lastRenderedPageBreak/>
        <w:t xml:space="preserve">3. The researcher initially concluded that </w:t>
      </w:r>
      <w:r w:rsidR="00D97C9B">
        <w:t>a man who meets a woman under dangerous or otherwise exciting circumstances will be more attracted to the woman than if they meet under ordinary circumstances.</w:t>
      </w:r>
    </w:p>
    <w:p w:rsidR="006F1B0C" w:rsidRDefault="00D97C9B">
      <w:r>
        <w:t>After thinking about it for a while, however, the researcher realized that although the results were significant, his interpretation of the results was not necessarily correct.</w:t>
      </w:r>
    </w:p>
    <w:p w:rsidR="00D97C9B" w:rsidRPr="00D97C9B" w:rsidRDefault="00D97C9B">
      <w:pPr>
        <w:rPr>
          <w:b/>
        </w:rPr>
      </w:pPr>
      <w:r w:rsidRPr="00D97C9B">
        <w:rPr>
          <w:b/>
        </w:rPr>
        <w:t>What other explanation for these results did the researcher think of?</w:t>
      </w:r>
    </w:p>
    <w:sectPr w:rsidR="00D97C9B" w:rsidRPr="00D97C9B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39E0"/>
    <w:rsid w:val="0005038A"/>
    <w:rsid w:val="00303254"/>
    <w:rsid w:val="003325FE"/>
    <w:rsid w:val="0051678C"/>
    <w:rsid w:val="0065407A"/>
    <w:rsid w:val="006F1B0C"/>
    <w:rsid w:val="007C6DD4"/>
    <w:rsid w:val="008239E0"/>
    <w:rsid w:val="00A2727A"/>
    <w:rsid w:val="00B10353"/>
    <w:rsid w:val="00BB06F6"/>
    <w:rsid w:val="00C04D0B"/>
    <w:rsid w:val="00D06648"/>
    <w:rsid w:val="00D71559"/>
    <w:rsid w:val="00D97C9B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9D54F-41CB-4BD6-9969-D277FE9C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cp:lastPrinted>2013-09-09T05:47:00Z</cp:lastPrinted>
  <dcterms:created xsi:type="dcterms:W3CDTF">2013-09-09T05:48:00Z</dcterms:created>
  <dcterms:modified xsi:type="dcterms:W3CDTF">2015-08-24T13:19:00Z</dcterms:modified>
</cp:coreProperties>
</file>