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746" w:rsidRPr="00E02746" w:rsidRDefault="00E02746" w:rsidP="00E02746">
      <w:pPr>
        <w:spacing w:before="100" w:beforeAutospacing="1" w:after="100" w:afterAutospacing="1" w:line="240" w:lineRule="auto"/>
        <w:ind w:left="375"/>
        <w:outlineLvl w:val="1"/>
        <w:rPr>
          <w:rFonts w:ascii="Arial" w:eastAsia="Times New Roman" w:hAnsi="Arial" w:cs="Arial"/>
          <w:b/>
          <w:bCs/>
          <w:color w:val="333366"/>
          <w:sz w:val="36"/>
          <w:szCs w:val="36"/>
        </w:rPr>
      </w:pPr>
      <w:r w:rsidRPr="00E02746">
        <w:rPr>
          <w:rFonts w:ascii="Arial" w:eastAsia="Times New Roman" w:hAnsi="Arial" w:cs="Arial"/>
          <w:b/>
          <w:bCs/>
          <w:color w:val="333366"/>
          <w:sz w:val="36"/>
          <w:szCs w:val="36"/>
        </w:rPr>
        <w:t>Density</w:t>
      </w:r>
    </w:p>
    <w:p w:rsidR="00E02746" w:rsidRPr="00E02746" w:rsidRDefault="003A02AB" w:rsidP="00E02746">
      <w:pPr>
        <w:spacing w:before="100" w:beforeAutospacing="1" w:after="100" w:afterAutospacing="1" w:line="240" w:lineRule="auto"/>
        <w:jc w:val="both"/>
        <w:rPr>
          <w:rFonts w:ascii="Arial" w:eastAsia="Times New Roman" w:hAnsi="Arial" w:cs="Arial"/>
          <w:color w:val="000000"/>
          <w:sz w:val="21"/>
          <w:szCs w:val="21"/>
        </w:rPr>
      </w:pPr>
      <w:r>
        <w:rPr>
          <w:rFonts w:ascii="Arial" w:eastAsia="Times New Roman" w:hAnsi="Arial" w:cs="Arial"/>
          <w:i/>
          <w:iCs/>
          <w:color w:val="000000"/>
          <w:sz w:val="21"/>
          <w:szCs w:val="21"/>
        </w:rPr>
        <w:br/>
      </w:r>
      <w:r w:rsidR="00E02746" w:rsidRPr="00E02746">
        <w:rPr>
          <w:rFonts w:ascii="Arial" w:eastAsia="Times New Roman" w:hAnsi="Arial" w:cs="Arial"/>
          <w:i/>
          <w:iCs/>
          <w:color w:val="000000"/>
          <w:sz w:val="21"/>
          <w:szCs w:val="21"/>
        </w:rPr>
        <w:t>Density measures the ‘heaviness’ of an object or how closely ‘packed’ the substance is.  Density is related to both the type of material that an object is made of and how closely packed the material is.</w:t>
      </w:r>
    </w:p>
    <w:p w:rsidR="00E02746" w:rsidRPr="00E02746" w:rsidRDefault="00E02746" w:rsidP="00E02746">
      <w:pPr>
        <w:spacing w:before="100" w:beforeAutospacing="1" w:after="100" w:afterAutospacing="1" w:line="240" w:lineRule="auto"/>
        <w:jc w:val="both"/>
        <w:rPr>
          <w:rFonts w:ascii="Arial" w:eastAsia="Times New Roman" w:hAnsi="Arial" w:cs="Arial"/>
          <w:color w:val="000000"/>
          <w:sz w:val="21"/>
          <w:szCs w:val="21"/>
        </w:rPr>
      </w:pPr>
      <w:r w:rsidRPr="00E02746">
        <w:rPr>
          <w:rFonts w:ascii="Arial" w:eastAsia="Times New Roman" w:hAnsi="Arial" w:cs="Arial"/>
          <w:b/>
          <w:bCs/>
          <w:i/>
          <w:iCs/>
          <w:color w:val="000000"/>
          <w:sz w:val="21"/>
          <w:szCs w:val="21"/>
        </w:rPr>
        <w:t>Why do I care?</w:t>
      </w:r>
      <w:r w:rsidRPr="00E02746">
        <w:rPr>
          <w:rFonts w:ascii="Arial" w:eastAsia="Times New Roman" w:hAnsi="Arial" w:cs="Arial"/>
          <w:i/>
          <w:iCs/>
          <w:color w:val="000000"/>
          <w:sz w:val="21"/>
          <w:szCs w:val="21"/>
        </w:rPr>
        <w:t> </w:t>
      </w:r>
      <w:r w:rsidRPr="00E02746">
        <w:rPr>
          <w:rFonts w:ascii="Arial" w:eastAsia="Times New Roman" w:hAnsi="Arial" w:cs="Arial"/>
          <w:color w:val="000000"/>
          <w:sz w:val="21"/>
          <w:szCs w:val="21"/>
        </w:rPr>
        <w:t> When planting crops or plants, soil density is very important. If the soil is packed too tightly, the plant or crop won't be able to absorb any water or nutrients from the soil and will not be able to grow properly.  Density in the atmosphere is also important in the formation of clouds and precipitation.</w:t>
      </w:r>
    </w:p>
    <w:p w:rsidR="00E02746" w:rsidRPr="00E02746" w:rsidRDefault="00E02746" w:rsidP="00E02746">
      <w:pPr>
        <w:spacing w:line="240" w:lineRule="auto"/>
        <w:rPr>
          <w:rFonts w:ascii="Arial" w:eastAsia="Times New Roman" w:hAnsi="Arial" w:cs="Arial"/>
          <w:color w:val="000000"/>
          <w:sz w:val="27"/>
          <w:szCs w:val="27"/>
        </w:rPr>
      </w:pPr>
      <w:r w:rsidRPr="00E02746">
        <w:rPr>
          <w:rFonts w:ascii="Arial" w:eastAsia="Times New Roman" w:hAnsi="Arial" w:cs="Arial"/>
          <w:color w:val="000000"/>
          <w:sz w:val="27"/>
          <w:szCs w:val="27"/>
        </w:rPr>
        <w:pict>
          <v:rect id="_x0000_i1025" style="width:6in;height:.75pt" o:hrpct="800" o:hralign="center" o:hrstd="t" o:hr="t" fillcolor="gray" stroked="f"/>
        </w:pict>
      </w:r>
    </w:p>
    <w:tbl>
      <w:tblPr>
        <w:tblpPr w:leftFromText="331" w:rightFromText="331" w:topFromText="240" w:bottomFromText="240" w:vertAnchor="text" w:tblpXSpec="right" w:tblpYSpec="center"/>
        <w:tblW w:w="3900" w:type="dxa"/>
        <w:tblCellMar>
          <w:top w:w="15" w:type="dxa"/>
          <w:left w:w="15" w:type="dxa"/>
          <w:bottom w:w="15" w:type="dxa"/>
          <w:right w:w="15" w:type="dxa"/>
        </w:tblCellMar>
        <w:tblLook w:val="04A0" w:firstRow="1" w:lastRow="0" w:firstColumn="1" w:lastColumn="0" w:noHBand="0" w:noVBand="1"/>
      </w:tblPr>
      <w:tblGrid>
        <w:gridCol w:w="3900"/>
      </w:tblGrid>
      <w:tr w:rsidR="00E02746" w:rsidRPr="00E02746" w:rsidTr="00893DFB">
        <w:tc>
          <w:tcPr>
            <w:tcW w:w="0" w:type="auto"/>
            <w:tcMar>
              <w:top w:w="75" w:type="dxa"/>
              <w:left w:w="75" w:type="dxa"/>
              <w:bottom w:w="75" w:type="dxa"/>
              <w:right w:w="75" w:type="dxa"/>
            </w:tcMar>
            <w:vAlign w:val="center"/>
            <w:hideMark/>
          </w:tcPr>
          <w:p w:rsidR="00E02746" w:rsidRPr="00E02746" w:rsidRDefault="00E02746" w:rsidP="00E02746">
            <w:pPr>
              <w:spacing w:before="100" w:beforeAutospacing="1" w:after="100" w:afterAutospacing="1" w:line="240" w:lineRule="auto"/>
              <w:jc w:val="center"/>
              <w:rPr>
                <w:rFonts w:ascii="Times New Roman" w:eastAsia="Times New Roman" w:hAnsi="Times New Roman" w:cs="Times New Roman"/>
                <w:color w:val="000000"/>
                <w:sz w:val="21"/>
                <w:szCs w:val="21"/>
              </w:rPr>
            </w:pPr>
            <w:r w:rsidRPr="00E02746">
              <w:rPr>
                <w:rFonts w:ascii="Times New Roman" w:eastAsia="Times New Roman" w:hAnsi="Times New Roman" w:cs="Times New Roman"/>
                <w:noProof/>
                <w:color w:val="666699"/>
                <w:sz w:val="21"/>
                <w:szCs w:val="21"/>
              </w:rPr>
              <w:drawing>
                <wp:inline distT="0" distB="0" distL="0" distR="0" wp14:anchorId="14CEA626" wp14:editId="16604F96">
                  <wp:extent cx="2381250" cy="2905125"/>
                  <wp:effectExtent l="0" t="0" r="0" b="9525"/>
                  <wp:docPr id="9" name="Picture 9" descr="Air rising and falling in a house">
                    <a:hlinkClick xmlns:a="http://schemas.openxmlformats.org/drawingml/2006/main" r:id="rId4" tgtFrame="&quot;_blank&quot;" tooltip="&quot;Air rising and falling in a hou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Air rising and falling in a house">
                            <a:hlinkClick r:id="rId4" tgtFrame="&quot;_blank&quot;" tooltip="&quot;Air rising and falling in a house&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2905125"/>
                          </a:xfrm>
                          <a:prstGeom prst="rect">
                            <a:avLst/>
                          </a:prstGeom>
                          <a:noFill/>
                          <a:ln>
                            <a:noFill/>
                          </a:ln>
                        </pic:spPr>
                      </pic:pic>
                    </a:graphicData>
                  </a:graphic>
                </wp:inline>
              </w:drawing>
            </w:r>
          </w:p>
        </w:tc>
      </w:tr>
      <w:tr w:rsidR="00E02746" w:rsidRPr="00E02746" w:rsidTr="00893DFB">
        <w:tc>
          <w:tcPr>
            <w:tcW w:w="0" w:type="auto"/>
            <w:tcMar>
              <w:top w:w="75" w:type="dxa"/>
              <w:left w:w="75" w:type="dxa"/>
              <w:bottom w:w="75" w:type="dxa"/>
              <w:right w:w="75" w:type="dxa"/>
            </w:tcMar>
            <w:vAlign w:val="center"/>
            <w:hideMark/>
          </w:tcPr>
          <w:p w:rsidR="00E02746" w:rsidRPr="00E02746" w:rsidRDefault="00E02746" w:rsidP="00E02746">
            <w:pPr>
              <w:spacing w:after="0" w:line="240" w:lineRule="auto"/>
              <w:jc w:val="center"/>
              <w:rPr>
                <w:rFonts w:ascii="Times New Roman" w:eastAsia="Times New Roman" w:hAnsi="Times New Roman" w:cs="Times New Roman"/>
                <w:sz w:val="24"/>
                <w:szCs w:val="24"/>
              </w:rPr>
            </w:pPr>
            <w:r w:rsidRPr="00E02746">
              <w:rPr>
                <w:rFonts w:ascii="Times New Roman" w:eastAsia="Times New Roman" w:hAnsi="Times New Roman" w:cs="Times New Roman"/>
                <w:sz w:val="24"/>
                <w:szCs w:val="24"/>
              </w:rPr>
              <w:t>Air Circulation Relative to Density</w:t>
            </w:r>
          </w:p>
        </w:tc>
      </w:tr>
    </w:tbl>
    <w:p w:rsidR="00E02746" w:rsidRPr="00E02746" w:rsidRDefault="00E02746" w:rsidP="00E02746">
      <w:pPr>
        <w:spacing w:before="100" w:beforeAutospacing="1" w:after="100" w:afterAutospacing="1" w:line="240" w:lineRule="auto"/>
        <w:jc w:val="both"/>
        <w:rPr>
          <w:rFonts w:ascii="Arial" w:eastAsia="Times New Roman" w:hAnsi="Arial" w:cs="Arial"/>
          <w:color w:val="000000"/>
          <w:sz w:val="21"/>
          <w:szCs w:val="21"/>
        </w:rPr>
      </w:pPr>
      <w:r w:rsidRPr="00E02746">
        <w:rPr>
          <w:rFonts w:ascii="Arial" w:eastAsia="Times New Roman" w:hAnsi="Arial" w:cs="Arial"/>
          <w:color w:val="000000"/>
          <w:sz w:val="21"/>
          <w:szCs w:val="21"/>
        </w:rPr>
        <w:t> </w:t>
      </w:r>
    </w:p>
    <w:p w:rsidR="00E02746" w:rsidRPr="00E02746" w:rsidRDefault="00E02746" w:rsidP="00E02746">
      <w:pPr>
        <w:spacing w:before="100" w:beforeAutospacing="1" w:after="100" w:afterAutospacing="1" w:line="240" w:lineRule="auto"/>
        <w:jc w:val="both"/>
        <w:rPr>
          <w:rFonts w:ascii="Arial" w:eastAsia="Times New Roman" w:hAnsi="Arial" w:cs="Arial"/>
          <w:color w:val="000000"/>
          <w:sz w:val="21"/>
          <w:szCs w:val="21"/>
        </w:rPr>
      </w:pPr>
      <w:r w:rsidRPr="00E02746">
        <w:rPr>
          <w:rFonts w:ascii="Arial" w:eastAsia="Times New Roman" w:hAnsi="Arial" w:cs="Arial"/>
          <w:b/>
          <w:color w:val="000000"/>
          <w:sz w:val="21"/>
          <w:szCs w:val="21"/>
        </w:rPr>
        <w:t>What is density?</w:t>
      </w:r>
      <w:r>
        <w:rPr>
          <w:rFonts w:ascii="Arial" w:eastAsia="Times New Roman" w:hAnsi="Arial" w:cs="Arial"/>
          <w:color w:val="000000"/>
          <w:sz w:val="21"/>
          <w:szCs w:val="21"/>
        </w:rPr>
        <w:t xml:space="preserve"> </w:t>
      </w:r>
      <w:r w:rsidRPr="00E02746">
        <w:rPr>
          <w:rFonts w:ascii="Arial" w:eastAsia="Times New Roman" w:hAnsi="Arial" w:cs="Arial"/>
          <w:color w:val="000000"/>
          <w:sz w:val="21"/>
          <w:szCs w:val="21"/>
        </w:rPr>
        <w:t xml:space="preserve">The technical definition of density is </w:t>
      </w:r>
      <w:r w:rsidRPr="00E02746">
        <w:rPr>
          <w:rFonts w:ascii="Arial" w:eastAsia="Times New Roman" w:hAnsi="Arial" w:cs="Arial"/>
          <w:b/>
          <w:color w:val="000000"/>
          <w:sz w:val="21"/>
          <w:szCs w:val="21"/>
          <w:u w:val="single"/>
        </w:rPr>
        <w:t>mass per unit volume.</w:t>
      </w:r>
      <w:r w:rsidRPr="00E02746">
        <w:rPr>
          <w:rFonts w:ascii="Arial" w:eastAsia="Times New Roman" w:hAnsi="Arial" w:cs="Arial"/>
          <w:color w:val="000000"/>
          <w:sz w:val="21"/>
          <w:szCs w:val="21"/>
        </w:rPr>
        <w:t xml:space="preserve">  Generally, density describes how tightly packed something is.  An object with a lot of material in a small space is </w:t>
      </w:r>
      <w:proofErr w:type="gramStart"/>
      <w:r w:rsidRPr="00E02746">
        <w:rPr>
          <w:rFonts w:ascii="Arial" w:eastAsia="Times New Roman" w:hAnsi="Arial" w:cs="Arial"/>
          <w:color w:val="000000"/>
          <w:sz w:val="21"/>
          <w:szCs w:val="21"/>
        </w:rPr>
        <w:t>more dense</w:t>
      </w:r>
      <w:proofErr w:type="gramEnd"/>
      <w:r w:rsidRPr="00E02746">
        <w:rPr>
          <w:rFonts w:ascii="Arial" w:eastAsia="Times New Roman" w:hAnsi="Arial" w:cs="Arial"/>
          <w:color w:val="000000"/>
          <w:sz w:val="21"/>
          <w:szCs w:val="21"/>
        </w:rPr>
        <w:t xml:space="preserve"> than </w:t>
      </w:r>
      <w:bookmarkStart w:id="0" w:name="_GoBack"/>
      <w:bookmarkEnd w:id="0"/>
      <w:r w:rsidRPr="00E02746">
        <w:rPr>
          <w:rFonts w:ascii="Arial" w:eastAsia="Times New Roman" w:hAnsi="Arial" w:cs="Arial"/>
          <w:color w:val="000000"/>
          <w:sz w:val="21"/>
          <w:szCs w:val="21"/>
        </w:rPr>
        <w:t>an object that has lots of air space included.  In the atmosphere, gas that is less dense has a lower concentration of molecules per volume than a denser gas and will tend to rise</w:t>
      </w:r>
      <w:proofErr w:type="gramStart"/>
      <w:r w:rsidRPr="00E02746">
        <w:rPr>
          <w:rFonts w:ascii="Arial" w:eastAsia="Times New Roman" w:hAnsi="Arial" w:cs="Arial"/>
          <w:color w:val="000000"/>
          <w:sz w:val="21"/>
          <w:szCs w:val="21"/>
        </w:rPr>
        <w:t>  compared</w:t>
      </w:r>
      <w:proofErr w:type="gramEnd"/>
      <w:r w:rsidRPr="00E02746">
        <w:rPr>
          <w:rFonts w:ascii="Arial" w:eastAsia="Times New Roman" w:hAnsi="Arial" w:cs="Arial"/>
          <w:color w:val="000000"/>
          <w:sz w:val="21"/>
          <w:szCs w:val="21"/>
        </w:rPr>
        <w:t xml:space="preserve"> to the air around it. For example, gasoline vapor is heavier than air molecules and so tends to stay near the ground when you fill up your gas tank, which can lead to a fire hazard if the lingering vapor encounters a spark.</w:t>
      </w:r>
    </w:p>
    <w:p w:rsidR="00D41A90" w:rsidRDefault="00E02746" w:rsidP="00E02746">
      <w:pPr>
        <w:spacing w:before="100" w:beforeAutospacing="1" w:after="100" w:afterAutospacing="1" w:line="240" w:lineRule="auto"/>
        <w:jc w:val="both"/>
        <w:rPr>
          <w:rFonts w:ascii="Arial" w:eastAsia="Times New Roman" w:hAnsi="Arial" w:cs="Arial"/>
          <w:color w:val="000000"/>
          <w:sz w:val="21"/>
          <w:szCs w:val="21"/>
        </w:rPr>
      </w:pPr>
      <w:r w:rsidRPr="00E02746">
        <w:rPr>
          <w:rFonts w:ascii="Arial" w:eastAsia="Times New Roman" w:hAnsi="Arial" w:cs="Arial"/>
          <w:b/>
          <w:color w:val="000000"/>
          <w:sz w:val="21"/>
          <w:szCs w:val="21"/>
        </w:rPr>
        <w:t xml:space="preserve">Density and the </w:t>
      </w:r>
      <w:proofErr w:type="gramStart"/>
      <w:r w:rsidRPr="00E02746">
        <w:rPr>
          <w:rFonts w:ascii="Arial" w:eastAsia="Times New Roman" w:hAnsi="Arial" w:cs="Arial"/>
          <w:b/>
          <w:color w:val="000000"/>
          <w:sz w:val="21"/>
          <w:szCs w:val="21"/>
        </w:rPr>
        <w:t>Atmosphere</w:t>
      </w:r>
      <w:r>
        <w:rPr>
          <w:rFonts w:ascii="Arial" w:eastAsia="Times New Roman" w:hAnsi="Arial" w:cs="Arial"/>
          <w:color w:val="000000"/>
          <w:sz w:val="21"/>
          <w:szCs w:val="21"/>
        </w:rPr>
        <w:t xml:space="preserve">  </w:t>
      </w:r>
      <w:r w:rsidRPr="00E02746">
        <w:rPr>
          <w:rFonts w:ascii="Arial" w:eastAsia="Times New Roman" w:hAnsi="Arial" w:cs="Arial"/>
          <w:color w:val="000000"/>
          <w:sz w:val="21"/>
          <w:szCs w:val="21"/>
        </w:rPr>
        <w:t>Warm</w:t>
      </w:r>
      <w:proofErr w:type="gramEnd"/>
      <w:r w:rsidRPr="00E02746">
        <w:rPr>
          <w:rFonts w:ascii="Arial" w:eastAsia="Times New Roman" w:hAnsi="Arial" w:cs="Arial"/>
          <w:color w:val="000000"/>
          <w:sz w:val="21"/>
          <w:szCs w:val="21"/>
        </w:rPr>
        <w:t xml:space="preserve"> air is less dense than cooler air. Air density varies with the humidity </w:t>
      </w:r>
      <w:r>
        <w:rPr>
          <w:rFonts w:ascii="Arial" w:eastAsia="Times New Roman" w:hAnsi="Arial" w:cs="Arial"/>
          <w:color w:val="000000"/>
          <w:sz w:val="21"/>
          <w:szCs w:val="21"/>
        </w:rPr>
        <w:t xml:space="preserve">(water vapor) and </w:t>
      </w:r>
      <w:r w:rsidRPr="00E02746">
        <w:rPr>
          <w:rFonts w:ascii="Arial" w:eastAsia="Times New Roman" w:hAnsi="Arial" w:cs="Arial"/>
          <w:color w:val="000000"/>
          <w:sz w:val="21"/>
          <w:szCs w:val="21"/>
        </w:rPr>
        <w:t xml:space="preserve">temperature. Water vapor molecules </w:t>
      </w:r>
      <w:r>
        <w:rPr>
          <w:rFonts w:ascii="Arial" w:eastAsia="Times New Roman" w:hAnsi="Arial" w:cs="Arial"/>
          <w:color w:val="000000"/>
          <w:sz w:val="21"/>
          <w:szCs w:val="21"/>
        </w:rPr>
        <w:t>are composed of hydrogen and o</w:t>
      </w:r>
      <w:r w:rsidRPr="00E02746">
        <w:rPr>
          <w:rFonts w:ascii="Arial" w:eastAsia="Times New Roman" w:hAnsi="Arial" w:cs="Arial"/>
          <w:color w:val="000000"/>
          <w:sz w:val="21"/>
          <w:szCs w:val="21"/>
        </w:rPr>
        <w:t>xygen molecules</w:t>
      </w:r>
      <w:r>
        <w:rPr>
          <w:rFonts w:ascii="Arial" w:eastAsia="Times New Roman" w:hAnsi="Arial" w:cs="Arial"/>
          <w:color w:val="000000"/>
          <w:sz w:val="21"/>
          <w:szCs w:val="21"/>
        </w:rPr>
        <w:t xml:space="preserve"> (H</w:t>
      </w:r>
      <w:r w:rsidRPr="00E02746">
        <w:rPr>
          <w:rFonts w:ascii="Arial" w:eastAsia="Times New Roman" w:hAnsi="Arial" w:cs="Arial"/>
          <w:color w:val="000000"/>
          <w:sz w:val="21"/>
          <w:szCs w:val="21"/>
          <w:vertAlign w:val="subscript"/>
        </w:rPr>
        <w:t>2</w:t>
      </w:r>
      <w:r>
        <w:rPr>
          <w:rFonts w:ascii="Arial" w:eastAsia="Times New Roman" w:hAnsi="Arial" w:cs="Arial"/>
          <w:color w:val="000000"/>
          <w:sz w:val="21"/>
          <w:szCs w:val="21"/>
        </w:rPr>
        <w:t>O).</w:t>
      </w:r>
      <w:r w:rsidRPr="00E02746">
        <w:rPr>
          <w:rFonts w:ascii="Arial" w:eastAsia="Times New Roman" w:hAnsi="Arial" w:cs="Arial"/>
          <w:color w:val="000000"/>
          <w:sz w:val="21"/>
          <w:szCs w:val="21"/>
        </w:rPr>
        <w:t xml:space="preserve"> </w:t>
      </w:r>
      <w:r>
        <w:rPr>
          <w:rFonts w:ascii="Arial" w:eastAsia="Times New Roman" w:hAnsi="Arial" w:cs="Arial"/>
          <w:color w:val="000000"/>
          <w:sz w:val="21"/>
          <w:szCs w:val="21"/>
        </w:rPr>
        <w:t xml:space="preserve">Dry air is composed mostly of nitrogen </w:t>
      </w:r>
      <w:r w:rsidRPr="00E02746">
        <w:rPr>
          <w:rFonts w:ascii="Arial" w:eastAsia="Times New Roman" w:hAnsi="Arial" w:cs="Arial"/>
          <w:color w:val="000000"/>
          <w:sz w:val="21"/>
          <w:szCs w:val="21"/>
        </w:rPr>
        <w:t>molecules</w:t>
      </w:r>
      <w:r>
        <w:rPr>
          <w:rFonts w:ascii="Arial" w:eastAsia="Times New Roman" w:hAnsi="Arial" w:cs="Arial"/>
          <w:color w:val="000000"/>
          <w:sz w:val="21"/>
          <w:szCs w:val="21"/>
        </w:rPr>
        <w:t xml:space="preserve"> (N</w:t>
      </w:r>
      <w:r w:rsidRPr="00E02746">
        <w:rPr>
          <w:rFonts w:ascii="Arial" w:eastAsia="Times New Roman" w:hAnsi="Arial" w:cs="Arial"/>
          <w:color w:val="000000"/>
          <w:sz w:val="21"/>
          <w:szCs w:val="21"/>
          <w:vertAlign w:val="subscript"/>
        </w:rPr>
        <w:t>2</w:t>
      </w:r>
      <w:r>
        <w:rPr>
          <w:rFonts w:ascii="Arial" w:eastAsia="Times New Roman" w:hAnsi="Arial" w:cs="Arial"/>
          <w:color w:val="000000"/>
          <w:sz w:val="21"/>
          <w:szCs w:val="21"/>
        </w:rPr>
        <w:t>)</w:t>
      </w:r>
      <w:r w:rsidRPr="00E02746">
        <w:rPr>
          <w:rFonts w:ascii="Arial" w:eastAsia="Times New Roman" w:hAnsi="Arial" w:cs="Arial"/>
          <w:color w:val="000000"/>
          <w:sz w:val="21"/>
          <w:szCs w:val="21"/>
        </w:rPr>
        <w:t xml:space="preserve"> since Earth's atmosphere is 78% Nitrogen and 21% Oxygen. </w:t>
      </w:r>
      <w:r w:rsidR="00D41A90">
        <w:rPr>
          <w:rFonts w:ascii="Arial" w:eastAsia="Times New Roman" w:hAnsi="Arial" w:cs="Arial"/>
          <w:color w:val="000000"/>
          <w:sz w:val="21"/>
          <w:szCs w:val="21"/>
        </w:rPr>
        <w:t>Since water vapor is lighter than nitrogen gas, an increase in humidity reduces air density.</w:t>
      </w:r>
    </w:p>
    <w:p w:rsidR="00D41A90" w:rsidRDefault="00D41A90" w:rsidP="00E02746">
      <w:pPr>
        <w:spacing w:before="100" w:beforeAutospacing="1" w:after="100" w:afterAutospacing="1" w:line="240" w:lineRule="auto"/>
        <w:jc w:val="both"/>
        <w:rPr>
          <w:rFonts w:ascii="Arial" w:eastAsia="Times New Roman" w:hAnsi="Arial" w:cs="Arial"/>
          <w:color w:val="000000"/>
          <w:sz w:val="21"/>
          <w:szCs w:val="21"/>
        </w:rPr>
      </w:pPr>
      <w:r>
        <w:rPr>
          <w:rFonts w:ascii="Arial" w:eastAsia="Times New Roman" w:hAnsi="Arial" w:cs="Arial"/>
          <w:color w:val="000000"/>
          <w:sz w:val="21"/>
          <w:szCs w:val="21"/>
        </w:rPr>
        <w:t>T</w:t>
      </w:r>
      <w:r w:rsidR="00E02746" w:rsidRPr="00E02746">
        <w:rPr>
          <w:rFonts w:ascii="Arial" w:eastAsia="Times New Roman" w:hAnsi="Arial" w:cs="Arial"/>
          <w:color w:val="000000"/>
          <w:sz w:val="21"/>
          <w:szCs w:val="21"/>
        </w:rPr>
        <w:t xml:space="preserve">he density of air particles </w:t>
      </w:r>
      <w:r>
        <w:rPr>
          <w:rFonts w:ascii="Arial" w:eastAsia="Times New Roman" w:hAnsi="Arial" w:cs="Arial"/>
          <w:color w:val="000000"/>
          <w:sz w:val="21"/>
          <w:szCs w:val="21"/>
        </w:rPr>
        <w:t xml:space="preserve">also </w:t>
      </w:r>
      <w:r w:rsidR="00E02746" w:rsidRPr="00E02746">
        <w:rPr>
          <w:rFonts w:ascii="Arial" w:eastAsia="Times New Roman" w:hAnsi="Arial" w:cs="Arial"/>
          <w:color w:val="000000"/>
          <w:sz w:val="21"/>
          <w:szCs w:val="21"/>
        </w:rPr>
        <w:t>decreases with height, with more gas particles remaining near the surface of Earth</w:t>
      </w:r>
      <w:r>
        <w:rPr>
          <w:rFonts w:ascii="Arial" w:eastAsia="Times New Roman" w:hAnsi="Arial" w:cs="Arial"/>
          <w:color w:val="000000"/>
          <w:sz w:val="21"/>
          <w:szCs w:val="21"/>
        </w:rPr>
        <w:t xml:space="preserve"> due to the pull of gravity</w:t>
      </w:r>
      <w:r w:rsidR="00E02746" w:rsidRPr="00E02746">
        <w:rPr>
          <w:rFonts w:ascii="Arial" w:eastAsia="Times New Roman" w:hAnsi="Arial" w:cs="Arial"/>
          <w:color w:val="000000"/>
          <w:sz w:val="21"/>
          <w:szCs w:val="21"/>
        </w:rPr>
        <w:t xml:space="preserve">. </w:t>
      </w:r>
    </w:p>
    <w:p w:rsidR="00E02746" w:rsidRPr="00E02746" w:rsidRDefault="00D41A90" w:rsidP="00893DFB">
      <w:pPr>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Higher temperatures decrease air density because hot molecules </w:t>
      </w:r>
      <w:r w:rsidR="00893DFB">
        <w:rPr>
          <w:rFonts w:ascii="Arial" w:eastAsia="Times New Roman" w:hAnsi="Arial" w:cs="Arial"/>
          <w:color w:val="000000"/>
          <w:sz w:val="21"/>
          <w:szCs w:val="21"/>
        </w:rPr>
        <w:t>m</w:t>
      </w:r>
      <w:r>
        <w:rPr>
          <w:rFonts w:ascii="Arial" w:eastAsia="Times New Roman" w:hAnsi="Arial" w:cs="Arial"/>
          <w:color w:val="000000"/>
          <w:sz w:val="21"/>
          <w:szCs w:val="21"/>
        </w:rPr>
        <w:t xml:space="preserve">ove faster and therefore bounce against each other with more strength.  This causes them to move farther apart.  Since less dense air rises, warmer air rises. </w:t>
      </w:r>
      <w:r w:rsidR="00E02746" w:rsidRPr="00E02746">
        <w:rPr>
          <w:rFonts w:ascii="Arial" w:eastAsia="Times New Roman" w:hAnsi="Arial" w:cs="Arial"/>
          <w:color w:val="000000"/>
          <w:sz w:val="21"/>
          <w:szCs w:val="21"/>
        </w:rPr>
        <w:t>You can notice the effects of this if you live in a two-story house as the upstairs tends to be warmer than the downstairs. Areas of warm rising air often result in the development of clouds and even precipitation in the regions where the vertical movement of air is strongest.</w:t>
      </w:r>
      <w:r>
        <w:rPr>
          <w:rFonts w:ascii="Arial" w:eastAsia="Times New Roman" w:hAnsi="Arial" w:cs="Arial"/>
          <w:color w:val="000000"/>
          <w:sz w:val="21"/>
          <w:szCs w:val="21"/>
        </w:rPr>
        <w:br/>
      </w:r>
      <w:r w:rsidRPr="00D41A90">
        <w:rPr>
          <w:rFonts w:ascii="Times New Roman" w:eastAsia="Times New Roman" w:hAnsi="Times New Roman" w:cs="Times New Roman"/>
          <w:noProof/>
          <w:color w:val="666699"/>
          <w:sz w:val="21"/>
          <w:szCs w:val="21"/>
        </w:rPr>
        <w:t xml:space="preserve"> </w:t>
      </w:r>
      <w:r w:rsidRPr="00E02746">
        <w:rPr>
          <w:rFonts w:ascii="Times New Roman" w:eastAsia="Times New Roman" w:hAnsi="Times New Roman" w:cs="Times New Roman"/>
          <w:noProof/>
          <w:color w:val="666699"/>
          <w:sz w:val="21"/>
          <w:szCs w:val="21"/>
        </w:rPr>
        <w:drawing>
          <wp:inline distT="0" distB="0" distL="0" distR="0" wp14:anchorId="4D04B219" wp14:editId="483149F7">
            <wp:extent cx="2771775" cy="2032234"/>
            <wp:effectExtent l="0" t="0" r="0" b="6350"/>
            <wp:docPr id="11" name="Picture 11" descr="http://climate.ncsu.edu/secc_edu/images/atmosphericdensity.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climate.ncsu.edu/secc_edu/images/atmosphericdensity.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5870" cy="2071896"/>
                    </a:xfrm>
                    <a:prstGeom prst="rect">
                      <a:avLst/>
                    </a:prstGeom>
                    <a:noFill/>
                    <a:ln>
                      <a:noFill/>
                    </a:ln>
                  </pic:spPr>
                </pic:pic>
              </a:graphicData>
            </a:graphic>
          </wp:inline>
        </w:drawing>
      </w:r>
      <w:r>
        <w:rPr>
          <w:rFonts w:ascii="Times New Roman" w:eastAsia="Times New Roman" w:hAnsi="Times New Roman" w:cs="Times New Roman"/>
          <w:noProof/>
          <w:color w:val="666699"/>
          <w:sz w:val="21"/>
          <w:szCs w:val="21"/>
        </w:rPr>
        <w:t xml:space="preserve"> </w:t>
      </w:r>
      <w:r w:rsidRPr="00D41A90">
        <w:rPr>
          <w:rFonts w:ascii="Times New Roman" w:eastAsia="Times New Roman" w:hAnsi="Times New Roman" w:cs="Times New Roman"/>
          <w:noProof/>
          <w:sz w:val="21"/>
          <w:szCs w:val="21"/>
        </w:rPr>
        <w:t>Air Density Decreases with Height</w:t>
      </w:r>
    </w:p>
    <w:p w:rsidR="003A02AB" w:rsidRDefault="003A02AB" w:rsidP="00E02746">
      <w:pPr>
        <w:spacing w:before="100" w:beforeAutospacing="1" w:after="100" w:afterAutospacing="1" w:line="240" w:lineRule="auto"/>
        <w:jc w:val="both"/>
        <w:rPr>
          <w:rFonts w:ascii="Arial" w:eastAsia="Times New Roman" w:hAnsi="Arial" w:cs="Arial"/>
          <w:b/>
          <w:color w:val="000000"/>
          <w:sz w:val="21"/>
          <w:szCs w:val="21"/>
        </w:rPr>
      </w:pPr>
    </w:p>
    <w:p w:rsidR="00E02746" w:rsidRPr="00E02746" w:rsidRDefault="00D41A90" w:rsidP="00E02746">
      <w:pPr>
        <w:spacing w:before="100" w:beforeAutospacing="1" w:after="100" w:afterAutospacing="1" w:line="240" w:lineRule="auto"/>
        <w:jc w:val="both"/>
        <w:rPr>
          <w:rFonts w:ascii="Arial" w:eastAsia="Times New Roman" w:hAnsi="Arial" w:cs="Arial"/>
          <w:color w:val="000000"/>
          <w:sz w:val="21"/>
          <w:szCs w:val="21"/>
        </w:rPr>
      </w:pPr>
      <w:r w:rsidRPr="00D41A90">
        <w:rPr>
          <w:rFonts w:ascii="Arial" w:eastAsia="Times New Roman" w:hAnsi="Arial" w:cs="Arial"/>
          <w:b/>
          <w:color w:val="000000"/>
          <w:sz w:val="21"/>
          <w:szCs w:val="21"/>
        </w:rPr>
        <w:lastRenderedPageBreak/>
        <w:t xml:space="preserve">Hot Air </w:t>
      </w:r>
      <w:proofErr w:type="gramStart"/>
      <w:r w:rsidRPr="00D41A90">
        <w:rPr>
          <w:rFonts w:ascii="Arial" w:eastAsia="Times New Roman" w:hAnsi="Arial" w:cs="Arial"/>
          <w:b/>
          <w:color w:val="000000"/>
          <w:sz w:val="21"/>
          <w:szCs w:val="21"/>
        </w:rPr>
        <w:t>Balloons</w:t>
      </w:r>
      <w:r>
        <w:rPr>
          <w:rFonts w:ascii="Arial" w:eastAsia="Times New Roman" w:hAnsi="Arial" w:cs="Arial"/>
          <w:color w:val="000000"/>
          <w:sz w:val="21"/>
          <w:szCs w:val="21"/>
        </w:rPr>
        <w:t xml:space="preserve">  </w:t>
      </w:r>
      <w:r w:rsidR="00E02746" w:rsidRPr="00E02746">
        <w:rPr>
          <w:rFonts w:ascii="Arial" w:eastAsia="Times New Roman" w:hAnsi="Arial" w:cs="Arial"/>
          <w:color w:val="000000"/>
          <w:sz w:val="21"/>
          <w:szCs w:val="21"/>
        </w:rPr>
        <w:t>A</w:t>
      </w:r>
      <w:proofErr w:type="gramEnd"/>
      <w:r w:rsidR="00E02746" w:rsidRPr="00E02746">
        <w:rPr>
          <w:rFonts w:ascii="Arial" w:eastAsia="Times New Roman" w:hAnsi="Arial" w:cs="Arial"/>
          <w:color w:val="000000"/>
          <w:sz w:val="21"/>
          <w:szCs w:val="21"/>
        </w:rPr>
        <w:t xml:space="preserve"> hot air balloon is a good example of how people work with density (Figure B). Hot air balloons use the properties of density in order to float. In the base of the h</w:t>
      </w:r>
      <w:r>
        <w:rPr>
          <w:rFonts w:ascii="Arial" w:eastAsia="Times New Roman" w:hAnsi="Arial" w:cs="Arial"/>
          <w:color w:val="000000"/>
          <w:sz w:val="21"/>
          <w:szCs w:val="21"/>
        </w:rPr>
        <w:t>ot air balloon, there is a propane burner</w:t>
      </w:r>
      <w:r w:rsidR="00E02746" w:rsidRPr="00E02746">
        <w:rPr>
          <w:rFonts w:ascii="Arial" w:eastAsia="Times New Roman" w:hAnsi="Arial" w:cs="Arial"/>
          <w:color w:val="000000"/>
          <w:sz w:val="21"/>
          <w:szCs w:val="21"/>
        </w:rPr>
        <w:t xml:space="preserve"> that heats up the air inside of the balloon. When the air inside the balloon becomes warmer than the surrounding air, the balloon will begin to float. </w:t>
      </w:r>
    </w:p>
    <w:tbl>
      <w:tblPr>
        <w:tblW w:w="13605" w:type="dxa"/>
        <w:jc w:val="center"/>
        <w:tblCellMar>
          <w:top w:w="15" w:type="dxa"/>
          <w:left w:w="15" w:type="dxa"/>
          <w:bottom w:w="15" w:type="dxa"/>
          <w:right w:w="15" w:type="dxa"/>
        </w:tblCellMar>
        <w:tblLook w:val="04A0" w:firstRow="1" w:lastRow="0" w:firstColumn="1" w:lastColumn="0" w:noHBand="0" w:noVBand="1"/>
      </w:tblPr>
      <w:tblGrid>
        <w:gridCol w:w="13605"/>
      </w:tblGrid>
      <w:tr w:rsidR="00893DFB" w:rsidRPr="00E02746" w:rsidTr="005002B6">
        <w:trPr>
          <w:jc w:val="center"/>
        </w:trPr>
        <w:tc>
          <w:tcPr>
            <w:tcW w:w="13605" w:type="dxa"/>
            <w:tcMar>
              <w:top w:w="75" w:type="dxa"/>
              <w:left w:w="75" w:type="dxa"/>
              <w:bottom w:w="75" w:type="dxa"/>
              <w:right w:w="75" w:type="dxa"/>
            </w:tcMar>
            <w:vAlign w:val="center"/>
            <w:hideMark/>
          </w:tcPr>
          <w:p w:rsidR="00893DFB" w:rsidRPr="00E02746" w:rsidRDefault="00893DFB" w:rsidP="00E02746">
            <w:pPr>
              <w:spacing w:before="100" w:beforeAutospacing="1" w:after="100" w:afterAutospacing="1" w:line="240" w:lineRule="auto"/>
              <w:jc w:val="center"/>
              <w:rPr>
                <w:rFonts w:ascii="Times New Roman" w:eastAsia="Times New Roman" w:hAnsi="Times New Roman" w:cs="Times New Roman"/>
                <w:color w:val="000000"/>
                <w:sz w:val="21"/>
                <w:szCs w:val="21"/>
              </w:rPr>
            </w:pPr>
            <w:r w:rsidRPr="00E02746">
              <w:rPr>
                <w:rFonts w:ascii="Times New Roman" w:eastAsia="Times New Roman" w:hAnsi="Times New Roman" w:cs="Times New Roman"/>
                <w:noProof/>
                <w:color w:val="666699"/>
                <w:sz w:val="21"/>
                <w:szCs w:val="21"/>
              </w:rPr>
              <w:drawing>
                <wp:inline distT="0" distB="0" distL="0" distR="0" wp14:anchorId="5542D46F" wp14:editId="7FDC955D">
                  <wp:extent cx="3564610" cy="2190750"/>
                  <wp:effectExtent l="0" t="0" r="0" b="0"/>
                  <wp:docPr id="10" name="Picture 10" descr="Hot air balloons use the properties of density to float in the sky">
                    <a:hlinkClick xmlns:a="http://schemas.openxmlformats.org/drawingml/2006/main" r:id="rId8" tgtFrame="&quot;_blank&quot;" tooltip="&quot;Hot Air Ballo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ot air balloons use the properties of density to float in the sky">
                            <a:hlinkClick r:id="rId8" tgtFrame="&quot;_blank&quot;" tooltip="&quot;Hot Air Balloons&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9976" cy="2206339"/>
                          </a:xfrm>
                          <a:prstGeom prst="rect">
                            <a:avLst/>
                          </a:prstGeom>
                          <a:noFill/>
                          <a:ln>
                            <a:noFill/>
                          </a:ln>
                        </pic:spPr>
                      </pic:pic>
                    </a:graphicData>
                  </a:graphic>
                </wp:inline>
              </w:drawing>
            </w:r>
          </w:p>
        </w:tc>
      </w:tr>
    </w:tbl>
    <w:p w:rsidR="00E02746" w:rsidRPr="00E02746" w:rsidRDefault="00893DFB" w:rsidP="00E02746">
      <w:pPr>
        <w:spacing w:before="100" w:beforeAutospacing="1" w:after="100" w:afterAutospacing="1" w:line="240" w:lineRule="auto"/>
        <w:jc w:val="both"/>
        <w:rPr>
          <w:rFonts w:ascii="Arial" w:eastAsia="Times New Roman" w:hAnsi="Arial" w:cs="Arial"/>
          <w:color w:val="000000"/>
          <w:sz w:val="21"/>
          <w:szCs w:val="21"/>
        </w:rPr>
      </w:pPr>
      <w:r>
        <w:rPr>
          <w:rFonts w:ascii="Arial" w:eastAsia="Times New Roman" w:hAnsi="Arial" w:cs="Arial"/>
          <w:b/>
          <w:bCs/>
          <w:iCs/>
          <w:color w:val="000000"/>
          <w:sz w:val="21"/>
          <w:szCs w:val="21"/>
        </w:rPr>
        <w:br/>
      </w:r>
      <w:proofErr w:type="gramStart"/>
      <w:r>
        <w:rPr>
          <w:rFonts w:ascii="Arial" w:eastAsia="Times New Roman" w:hAnsi="Arial" w:cs="Arial"/>
          <w:b/>
          <w:bCs/>
          <w:iCs/>
          <w:color w:val="000000"/>
          <w:sz w:val="21"/>
          <w:szCs w:val="21"/>
        </w:rPr>
        <w:t xml:space="preserve">Agriculture  </w:t>
      </w:r>
      <w:r w:rsidR="00E02746" w:rsidRPr="00E02746">
        <w:rPr>
          <w:rFonts w:ascii="Arial" w:eastAsia="Times New Roman" w:hAnsi="Arial" w:cs="Arial"/>
          <w:color w:val="000000"/>
          <w:sz w:val="21"/>
          <w:szCs w:val="21"/>
        </w:rPr>
        <w:t>Density</w:t>
      </w:r>
      <w:proofErr w:type="gramEnd"/>
      <w:r w:rsidR="00E02746" w:rsidRPr="00E02746">
        <w:rPr>
          <w:rFonts w:ascii="Arial" w:eastAsia="Times New Roman" w:hAnsi="Arial" w:cs="Arial"/>
          <w:color w:val="000000"/>
          <w:sz w:val="21"/>
          <w:szCs w:val="21"/>
        </w:rPr>
        <w:t xml:space="preserve"> can be used to explain vari</w:t>
      </w:r>
      <w:r w:rsidR="00414252">
        <w:rPr>
          <w:rFonts w:ascii="Arial" w:eastAsia="Times New Roman" w:hAnsi="Arial" w:cs="Arial"/>
          <w:color w:val="000000"/>
          <w:sz w:val="21"/>
          <w:szCs w:val="21"/>
        </w:rPr>
        <w:t xml:space="preserve">ations in soil textures.  See the diagram below </w:t>
      </w:r>
      <w:r w:rsidR="00E02746" w:rsidRPr="00E02746">
        <w:rPr>
          <w:rFonts w:ascii="Arial" w:eastAsia="Times New Roman" w:hAnsi="Arial" w:cs="Arial"/>
          <w:color w:val="000000"/>
          <w:sz w:val="21"/>
          <w:szCs w:val="21"/>
        </w:rPr>
        <w:t xml:space="preserve">of the three main types of soil particles: sand, silt and clay.  </w:t>
      </w:r>
    </w:p>
    <w:tbl>
      <w:tblPr>
        <w:tblpPr w:leftFromText="331" w:rightFromText="331" w:topFromText="240" w:bottomFromText="240" w:vertAnchor="text"/>
        <w:tblW w:w="1875" w:type="dxa"/>
        <w:tblCellMar>
          <w:top w:w="15" w:type="dxa"/>
          <w:left w:w="15" w:type="dxa"/>
          <w:bottom w:w="15" w:type="dxa"/>
          <w:right w:w="15" w:type="dxa"/>
        </w:tblCellMar>
        <w:tblLook w:val="04A0" w:firstRow="1" w:lastRow="0" w:firstColumn="1" w:lastColumn="0" w:noHBand="0" w:noVBand="1"/>
      </w:tblPr>
      <w:tblGrid>
        <w:gridCol w:w="5940"/>
      </w:tblGrid>
      <w:tr w:rsidR="00E02746" w:rsidRPr="00E02746" w:rsidTr="00E02746">
        <w:tc>
          <w:tcPr>
            <w:tcW w:w="0" w:type="auto"/>
            <w:tcMar>
              <w:top w:w="75" w:type="dxa"/>
              <w:left w:w="75" w:type="dxa"/>
              <w:bottom w:w="75" w:type="dxa"/>
              <w:right w:w="75" w:type="dxa"/>
            </w:tcMar>
            <w:vAlign w:val="center"/>
            <w:hideMark/>
          </w:tcPr>
          <w:p w:rsidR="00E02746" w:rsidRPr="00E02746" w:rsidRDefault="00893DFB" w:rsidP="00E02746">
            <w:pPr>
              <w:spacing w:before="100" w:beforeAutospacing="1" w:after="100" w:afterAutospacing="1" w:line="240" w:lineRule="auto"/>
              <w:jc w:val="center"/>
              <w:rPr>
                <w:rFonts w:ascii="Times New Roman" w:eastAsia="Times New Roman" w:hAnsi="Times New Roman" w:cs="Times New Roman"/>
                <w:color w:val="000000"/>
                <w:sz w:val="21"/>
                <w:szCs w:val="21"/>
              </w:rPr>
            </w:pPr>
            <w:r>
              <w:rPr>
                <w:noProof/>
              </w:rPr>
              <w:drawing>
                <wp:inline distT="0" distB="0" distL="0" distR="0" wp14:anchorId="5277D4F7" wp14:editId="0290045D">
                  <wp:extent cx="3676650" cy="2438400"/>
                  <wp:effectExtent l="0" t="0" r="0" b="0"/>
                  <wp:docPr id="13" name="Picture 13" descr="Image result for soil particle diameter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Image result for soil particle diameter diagr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76650" cy="2438400"/>
                          </a:xfrm>
                          <a:prstGeom prst="rect">
                            <a:avLst/>
                          </a:prstGeom>
                          <a:noFill/>
                          <a:ln>
                            <a:noFill/>
                          </a:ln>
                        </pic:spPr>
                      </pic:pic>
                    </a:graphicData>
                  </a:graphic>
                </wp:inline>
              </w:drawing>
            </w:r>
          </w:p>
        </w:tc>
      </w:tr>
      <w:tr w:rsidR="00E02746" w:rsidRPr="00E02746" w:rsidTr="00E02746">
        <w:tc>
          <w:tcPr>
            <w:tcW w:w="0" w:type="auto"/>
            <w:tcMar>
              <w:top w:w="75" w:type="dxa"/>
              <w:left w:w="75" w:type="dxa"/>
              <w:bottom w:w="75" w:type="dxa"/>
              <w:right w:w="75" w:type="dxa"/>
            </w:tcMar>
            <w:vAlign w:val="center"/>
            <w:hideMark/>
          </w:tcPr>
          <w:p w:rsidR="00E02746" w:rsidRPr="00E02746" w:rsidRDefault="00E02746" w:rsidP="00E02746">
            <w:pPr>
              <w:spacing w:after="0" w:line="240" w:lineRule="auto"/>
              <w:jc w:val="center"/>
              <w:rPr>
                <w:rFonts w:ascii="Times New Roman" w:eastAsia="Times New Roman" w:hAnsi="Times New Roman" w:cs="Times New Roman"/>
                <w:sz w:val="24"/>
                <w:szCs w:val="24"/>
              </w:rPr>
            </w:pPr>
          </w:p>
        </w:tc>
      </w:tr>
      <w:tr w:rsidR="00E02746" w:rsidRPr="00E02746" w:rsidTr="00E02746">
        <w:tc>
          <w:tcPr>
            <w:tcW w:w="0" w:type="auto"/>
            <w:tcMar>
              <w:top w:w="75" w:type="dxa"/>
              <w:left w:w="75" w:type="dxa"/>
              <w:bottom w:w="75" w:type="dxa"/>
              <w:right w:w="75" w:type="dxa"/>
            </w:tcMar>
            <w:vAlign w:val="center"/>
          </w:tcPr>
          <w:p w:rsidR="00E02746" w:rsidRPr="00E02746" w:rsidRDefault="00E02746" w:rsidP="00E02746">
            <w:pPr>
              <w:spacing w:after="0" w:line="240" w:lineRule="auto"/>
              <w:jc w:val="center"/>
              <w:rPr>
                <w:rFonts w:ascii="Times New Roman" w:eastAsia="Times New Roman" w:hAnsi="Times New Roman" w:cs="Times New Roman"/>
                <w:sz w:val="20"/>
                <w:szCs w:val="20"/>
              </w:rPr>
            </w:pPr>
          </w:p>
        </w:tc>
      </w:tr>
    </w:tbl>
    <w:p w:rsidR="00414252" w:rsidRDefault="00E02746" w:rsidP="00414252">
      <w:pPr>
        <w:spacing w:before="100" w:beforeAutospacing="1" w:after="100" w:afterAutospacing="1" w:line="240" w:lineRule="auto"/>
        <w:rPr>
          <w:rFonts w:ascii="Arial" w:eastAsia="Times New Roman" w:hAnsi="Arial" w:cs="Arial"/>
          <w:color w:val="000000"/>
          <w:sz w:val="21"/>
          <w:szCs w:val="21"/>
        </w:rPr>
      </w:pPr>
      <w:r w:rsidRPr="00E02746">
        <w:rPr>
          <w:rFonts w:ascii="Arial" w:eastAsia="Times New Roman" w:hAnsi="Arial" w:cs="Arial"/>
          <w:color w:val="000000"/>
          <w:sz w:val="21"/>
          <w:szCs w:val="21"/>
        </w:rPr>
        <w:t>Soil that is very dense and has few air pockets has become this way through</w:t>
      </w:r>
      <w:r w:rsidR="00414252">
        <w:rPr>
          <w:rFonts w:ascii="Arial" w:eastAsia="Times New Roman" w:hAnsi="Arial" w:cs="Arial"/>
          <w:color w:val="000000"/>
          <w:sz w:val="21"/>
          <w:szCs w:val="21"/>
        </w:rPr>
        <w:t xml:space="preserve"> c</w:t>
      </w:r>
      <w:r w:rsidRPr="00E02746">
        <w:rPr>
          <w:rFonts w:ascii="Arial" w:eastAsia="Times New Roman" w:hAnsi="Arial" w:cs="Arial"/>
          <w:color w:val="000000"/>
          <w:sz w:val="21"/>
          <w:szCs w:val="21"/>
        </w:rPr>
        <w:t>ompaction.  </w:t>
      </w:r>
      <w:r w:rsidR="00414252">
        <w:rPr>
          <w:rFonts w:ascii="Arial" w:eastAsia="Times New Roman" w:hAnsi="Arial" w:cs="Arial"/>
          <w:color w:val="000000"/>
          <w:sz w:val="21"/>
          <w:szCs w:val="21"/>
        </w:rPr>
        <w:br/>
      </w:r>
      <w:r w:rsidR="00414252">
        <w:rPr>
          <w:rFonts w:ascii="Arial" w:eastAsia="Times New Roman" w:hAnsi="Arial" w:cs="Arial"/>
          <w:color w:val="000000"/>
          <w:sz w:val="21"/>
          <w:szCs w:val="21"/>
        </w:rPr>
        <w:br/>
      </w:r>
      <w:r w:rsidRPr="00E02746">
        <w:rPr>
          <w:rFonts w:ascii="Arial" w:eastAsia="Times New Roman" w:hAnsi="Arial" w:cs="Arial"/>
          <w:color w:val="000000"/>
          <w:sz w:val="21"/>
          <w:szCs w:val="21"/>
        </w:rPr>
        <w:t>Compaction makes it harder for water and air to penetrate the soil around</w:t>
      </w:r>
      <w:r>
        <w:rPr>
          <w:rFonts w:ascii="Arial" w:eastAsia="Times New Roman" w:hAnsi="Arial" w:cs="Arial"/>
          <w:color w:val="000000"/>
          <w:sz w:val="21"/>
          <w:szCs w:val="21"/>
        </w:rPr>
        <w:t xml:space="preserve"> the roots of your crop, which </w:t>
      </w:r>
      <w:r w:rsidRPr="00E02746">
        <w:rPr>
          <w:rFonts w:ascii="Arial" w:eastAsia="Times New Roman" w:hAnsi="Arial" w:cs="Arial"/>
          <w:color w:val="000000"/>
          <w:sz w:val="21"/>
          <w:szCs w:val="21"/>
        </w:rPr>
        <w:t xml:space="preserve">makes it hard for the plants </w:t>
      </w:r>
      <w:proofErr w:type="gramStart"/>
      <w:r w:rsidRPr="00E02746">
        <w:rPr>
          <w:rFonts w:ascii="Arial" w:eastAsia="Times New Roman" w:hAnsi="Arial" w:cs="Arial"/>
          <w:color w:val="000000"/>
          <w:sz w:val="21"/>
          <w:szCs w:val="21"/>
        </w:rPr>
        <w:t xml:space="preserve">to </w:t>
      </w:r>
      <w:r w:rsidR="00414252">
        <w:rPr>
          <w:rFonts w:ascii="Arial" w:eastAsia="Times New Roman" w:hAnsi="Arial" w:cs="Arial"/>
          <w:color w:val="000000"/>
          <w:sz w:val="21"/>
          <w:szCs w:val="21"/>
        </w:rPr>
        <w:t xml:space="preserve"> g</w:t>
      </w:r>
      <w:r w:rsidRPr="00E02746">
        <w:rPr>
          <w:rFonts w:ascii="Arial" w:eastAsia="Times New Roman" w:hAnsi="Arial" w:cs="Arial"/>
          <w:color w:val="000000"/>
          <w:sz w:val="21"/>
          <w:szCs w:val="21"/>
        </w:rPr>
        <w:t>row</w:t>
      </w:r>
      <w:proofErr w:type="gramEnd"/>
      <w:r w:rsidRPr="00E02746">
        <w:rPr>
          <w:rFonts w:ascii="Arial" w:eastAsia="Times New Roman" w:hAnsi="Arial" w:cs="Arial"/>
          <w:color w:val="000000"/>
          <w:sz w:val="21"/>
          <w:szCs w:val="21"/>
        </w:rPr>
        <w:t xml:space="preserve">.  </w:t>
      </w:r>
      <w:r w:rsidR="00414252">
        <w:rPr>
          <w:rFonts w:ascii="Arial" w:eastAsia="Times New Roman" w:hAnsi="Arial" w:cs="Arial"/>
          <w:color w:val="000000"/>
          <w:sz w:val="21"/>
          <w:szCs w:val="21"/>
        </w:rPr>
        <w:br/>
      </w:r>
      <w:r w:rsidRPr="00E02746">
        <w:rPr>
          <w:rFonts w:ascii="Arial" w:eastAsia="Times New Roman" w:hAnsi="Arial" w:cs="Arial"/>
          <w:color w:val="000000"/>
          <w:sz w:val="21"/>
          <w:szCs w:val="21"/>
        </w:rPr>
        <w:t xml:space="preserve">Compacted soil results in less root growth, because it creates a barrier that makes it difficult for roots to have access to oxygen, water, and nutrients from the soil.  </w:t>
      </w:r>
    </w:p>
    <w:p w:rsidR="00E02746" w:rsidRPr="00E02746" w:rsidRDefault="00E02746" w:rsidP="00414252">
      <w:pPr>
        <w:spacing w:before="100" w:beforeAutospacing="1" w:after="100" w:afterAutospacing="1" w:line="240" w:lineRule="auto"/>
        <w:rPr>
          <w:rFonts w:ascii="Arial" w:eastAsia="Times New Roman" w:hAnsi="Arial" w:cs="Arial"/>
          <w:color w:val="000000"/>
          <w:sz w:val="21"/>
          <w:szCs w:val="21"/>
        </w:rPr>
      </w:pPr>
      <w:r w:rsidRPr="00E02746">
        <w:rPr>
          <w:rFonts w:ascii="Arial" w:eastAsia="Times New Roman" w:hAnsi="Arial" w:cs="Arial"/>
          <w:color w:val="000000"/>
          <w:sz w:val="21"/>
          <w:szCs w:val="21"/>
        </w:rPr>
        <w:t>On the other hand, compacted soil is a good thing when it comes to things like building roads or buildings.  Construction engineers work very hard to compact soil in order to lend stability to structures.</w:t>
      </w:r>
    </w:p>
    <w:p w:rsidR="00153DC6" w:rsidRDefault="00153DC6"/>
    <w:sectPr w:rsidR="00153DC6" w:rsidSect="00E027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746"/>
    <w:rsid w:val="00153DC6"/>
    <w:rsid w:val="002C727A"/>
    <w:rsid w:val="003A02AB"/>
    <w:rsid w:val="00414252"/>
    <w:rsid w:val="00893DFB"/>
    <w:rsid w:val="00D41A90"/>
    <w:rsid w:val="00E02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8F2E42-5135-4117-AF6B-B8C2DB103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495137">
      <w:bodyDiv w:val="1"/>
      <w:marLeft w:val="0"/>
      <w:marRight w:val="0"/>
      <w:marTop w:val="0"/>
      <w:marBottom w:val="0"/>
      <w:divBdr>
        <w:top w:val="none" w:sz="0" w:space="0" w:color="auto"/>
        <w:left w:val="none" w:sz="0" w:space="0" w:color="auto"/>
        <w:bottom w:val="none" w:sz="0" w:space="0" w:color="auto"/>
        <w:right w:val="none" w:sz="0" w:space="0" w:color="auto"/>
      </w:divBdr>
      <w:divsChild>
        <w:div w:id="36666494">
          <w:marLeft w:val="-390"/>
          <w:marRight w:val="-390"/>
          <w:marTop w:val="0"/>
          <w:marBottom w:val="360"/>
          <w:divBdr>
            <w:top w:val="none" w:sz="0" w:space="0" w:color="auto"/>
            <w:left w:val="none" w:sz="0" w:space="0" w:color="auto"/>
            <w:bottom w:val="none" w:sz="0" w:space="0" w:color="auto"/>
            <w:right w:val="none" w:sz="0" w:space="0" w:color="auto"/>
          </w:divBdr>
          <w:divsChild>
            <w:div w:id="1139302583">
              <w:marLeft w:val="0"/>
              <w:marRight w:val="0"/>
              <w:marTop w:val="144"/>
              <w:marBottom w:val="144"/>
              <w:divBdr>
                <w:top w:val="none" w:sz="0" w:space="0" w:color="auto"/>
                <w:left w:val="none" w:sz="0" w:space="0" w:color="auto"/>
                <w:bottom w:val="none" w:sz="0" w:space="0" w:color="auto"/>
                <w:right w:val="none" w:sz="0" w:space="0" w:color="auto"/>
              </w:divBdr>
              <w:divsChild>
                <w:div w:id="290786353">
                  <w:marLeft w:val="0"/>
                  <w:marRight w:val="0"/>
                  <w:marTop w:val="0"/>
                  <w:marBottom w:val="0"/>
                  <w:divBdr>
                    <w:top w:val="none" w:sz="0" w:space="0" w:color="auto"/>
                    <w:left w:val="none" w:sz="0" w:space="0" w:color="auto"/>
                    <w:bottom w:val="none" w:sz="0" w:space="0" w:color="auto"/>
                    <w:right w:val="none" w:sz="0" w:space="0" w:color="auto"/>
                  </w:divBdr>
                  <w:divsChild>
                    <w:div w:id="621958894">
                      <w:marLeft w:val="0"/>
                      <w:marRight w:val="0"/>
                      <w:marTop w:val="0"/>
                      <w:marBottom w:val="0"/>
                      <w:divBdr>
                        <w:top w:val="none" w:sz="0" w:space="0" w:color="auto"/>
                        <w:left w:val="none" w:sz="0" w:space="0" w:color="auto"/>
                        <w:bottom w:val="none" w:sz="0" w:space="0" w:color="auto"/>
                        <w:right w:val="none" w:sz="0" w:space="0" w:color="auto"/>
                      </w:divBdr>
                      <w:divsChild>
                        <w:div w:id="1247694507">
                          <w:marLeft w:val="0"/>
                          <w:marRight w:val="0"/>
                          <w:marTop w:val="0"/>
                          <w:marBottom w:val="0"/>
                          <w:divBdr>
                            <w:top w:val="none" w:sz="0" w:space="0" w:color="auto"/>
                            <w:left w:val="none" w:sz="0" w:space="0" w:color="auto"/>
                            <w:bottom w:val="none" w:sz="0" w:space="0" w:color="auto"/>
                            <w:right w:val="none" w:sz="0" w:space="0" w:color="auto"/>
                          </w:divBdr>
                          <w:divsChild>
                            <w:div w:id="944385015">
                              <w:marLeft w:val="-390"/>
                              <w:marRight w:val="-390"/>
                              <w:marTop w:val="0"/>
                              <w:marBottom w:val="360"/>
                              <w:divBdr>
                                <w:top w:val="none" w:sz="0" w:space="0" w:color="auto"/>
                                <w:left w:val="none" w:sz="0" w:space="0" w:color="auto"/>
                                <w:bottom w:val="none" w:sz="0" w:space="0" w:color="auto"/>
                                <w:right w:val="none" w:sz="0" w:space="0" w:color="auto"/>
                              </w:divBdr>
                              <w:divsChild>
                                <w:div w:id="268003367">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 w:id="2076584131">
                          <w:marLeft w:val="0"/>
                          <w:marRight w:val="0"/>
                          <w:marTop w:val="0"/>
                          <w:marBottom w:val="0"/>
                          <w:divBdr>
                            <w:top w:val="none" w:sz="0" w:space="0" w:color="auto"/>
                            <w:left w:val="none" w:sz="0" w:space="0" w:color="auto"/>
                            <w:bottom w:val="none" w:sz="0" w:space="0" w:color="auto"/>
                            <w:right w:val="none" w:sz="0" w:space="0" w:color="auto"/>
                          </w:divBdr>
                          <w:divsChild>
                            <w:div w:id="1380520494">
                              <w:marLeft w:val="-390"/>
                              <w:marRight w:val="-390"/>
                              <w:marTop w:val="0"/>
                              <w:marBottom w:val="360"/>
                              <w:divBdr>
                                <w:top w:val="none" w:sz="0" w:space="0" w:color="auto"/>
                                <w:left w:val="none" w:sz="0" w:space="0" w:color="auto"/>
                                <w:bottom w:val="none" w:sz="0" w:space="0" w:color="auto"/>
                                <w:right w:val="none" w:sz="0" w:space="0" w:color="auto"/>
                              </w:divBdr>
                              <w:divsChild>
                                <w:div w:id="468519181">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 w:id="788010094">
                          <w:marLeft w:val="0"/>
                          <w:marRight w:val="0"/>
                          <w:marTop w:val="0"/>
                          <w:marBottom w:val="0"/>
                          <w:divBdr>
                            <w:top w:val="none" w:sz="0" w:space="0" w:color="auto"/>
                            <w:left w:val="none" w:sz="0" w:space="0" w:color="auto"/>
                            <w:bottom w:val="none" w:sz="0" w:space="0" w:color="auto"/>
                            <w:right w:val="none" w:sz="0" w:space="0" w:color="auto"/>
                          </w:divBdr>
                          <w:divsChild>
                            <w:div w:id="406077385">
                              <w:marLeft w:val="-390"/>
                              <w:marRight w:val="-390"/>
                              <w:marTop w:val="0"/>
                              <w:marBottom w:val="360"/>
                              <w:divBdr>
                                <w:top w:val="none" w:sz="0" w:space="0" w:color="auto"/>
                                <w:left w:val="none" w:sz="0" w:space="0" w:color="auto"/>
                                <w:bottom w:val="none" w:sz="0" w:space="0" w:color="auto"/>
                                <w:right w:val="none" w:sz="0" w:space="0" w:color="auto"/>
                              </w:divBdr>
                              <w:divsChild>
                                <w:div w:id="1456292489">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 w:id="1819414039">
                          <w:marLeft w:val="0"/>
                          <w:marRight w:val="0"/>
                          <w:marTop w:val="0"/>
                          <w:marBottom w:val="0"/>
                          <w:divBdr>
                            <w:top w:val="none" w:sz="0" w:space="0" w:color="auto"/>
                            <w:left w:val="none" w:sz="0" w:space="0" w:color="auto"/>
                            <w:bottom w:val="none" w:sz="0" w:space="0" w:color="auto"/>
                            <w:right w:val="none" w:sz="0" w:space="0" w:color="auto"/>
                          </w:divBdr>
                          <w:divsChild>
                            <w:div w:id="951209472">
                              <w:marLeft w:val="-390"/>
                              <w:marRight w:val="-390"/>
                              <w:marTop w:val="0"/>
                              <w:marBottom w:val="360"/>
                              <w:divBdr>
                                <w:top w:val="none" w:sz="0" w:space="0" w:color="auto"/>
                                <w:left w:val="none" w:sz="0" w:space="0" w:color="auto"/>
                                <w:bottom w:val="none" w:sz="0" w:space="0" w:color="auto"/>
                                <w:right w:val="none" w:sz="0" w:space="0" w:color="auto"/>
                              </w:divBdr>
                              <w:divsChild>
                                <w:div w:id="266887737">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 w:id="92554349">
                          <w:marLeft w:val="0"/>
                          <w:marRight w:val="0"/>
                          <w:marTop w:val="0"/>
                          <w:marBottom w:val="0"/>
                          <w:divBdr>
                            <w:top w:val="none" w:sz="0" w:space="0" w:color="auto"/>
                            <w:left w:val="none" w:sz="0" w:space="0" w:color="auto"/>
                            <w:bottom w:val="none" w:sz="0" w:space="0" w:color="auto"/>
                            <w:right w:val="none" w:sz="0" w:space="0" w:color="auto"/>
                          </w:divBdr>
                          <w:divsChild>
                            <w:div w:id="1920748476">
                              <w:marLeft w:val="-390"/>
                              <w:marRight w:val="-390"/>
                              <w:marTop w:val="0"/>
                              <w:marBottom w:val="360"/>
                              <w:divBdr>
                                <w:top w:val="none" w:sz="0" w:space="0" w:color="auto"/>
                                <w:left w:val="none" w:sz="0" w:space="0" w:color="auto"/>
                                <w:bottom w:val="none" w:sz="0" w:space="0" w:color="auto"/>
                                <w:right w:val="none" w:sz="0" w:space="0" w:color="auto"/>
                              </w:divBdr>
                              <w:divsChild>
                                <w:div w:id="1722055815">
                                  <w:marLeft w:val="0"/>
                                  <w:marRight w:val="0"/>
                                  <w:marTop w:val="144"/>
                                  <w:marBottom w:val="144"/>
                                  <w:divBdr>
                                    <w:top w:val="none" w:sz="0" w:space="0" w:color="auto"/>
                                    <w:left w:val="none" w:sz="0" w:space="0" w:color="auto"/>
                                    <w:bottom w:val="none" w:sz="0" w:space="0" w:color="auto"/>
                                    <w:right w:val="none" w:sz="0" w:space="0" w:color="auto"/>
                                  </w:divBdr>
                                  <w:divsChild>
                                    <w:div w:id="30350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296286">
      <w:bodyDiv w:val="1"/>
      <w:marLeft w:val="0"/>
      <w:marRight w:val="0"/>
      <w:marTop w:val="0"/>
      <w:marBottom w:val="0"/>
      <w:divBdr>
        <w:top w:val="none" w:sz="0" w:space="0" w:color="auto"/>
        <w:left w:val="none" w:sz="0" w:space="0" w:color="auto"/>
        <w:bottom w:val="none" w:sz="0" w:space="0" w:color="auto"/>
        <w:right w:val="none" w:sz="0" w:space="0" w:color="auto"/>
      </w:divBdr>
      <w:divsChild>
        <w:div w:id="1027560822">
          <w:marLeft w:val="-390"/>
          <w:marRight w:val="-390"/>
          <w:marTop w:val="0"/>
          <w:marBottom w:val="360"/>
          <w:divBdr>
            <w:top w:val="none" w:sz="0" w:space="0" w:color="auto"/>
            <w:left w:val="none" w:sz="0" w:space="0" w:color="auto"/>
            <w:bottom w:val="none" w:sz="0" w:space="0" w:color="auto"/>
            <w:right w:val="none" w:sz="0" w:space="0" w:color="auto"/>
          </w:divBdr>
          <w:divsChild>
            <w:div w:id="1530797240">
              <w:marLeft w:val="0"/>
              <w:marRight w:val="0"/>
              <w:marTop w:val="144"/>
              <w:marBottom w:val="144"/>
              <w:divBdr>
                <w:top w:val="none" w:sz="0" w:space="0" w:color="auto"/>
                <w:left w:val="none" w:sz="0" w:space="0" w:color="auto"/>
                <w:bottom w:val="none" w:sz="0" w:space="0" w:color="auto"/>
                <w:right w:val="none" w:sz="0" w:space="0" w:color="auto"/>
              </w:divBdr>
              <w:divsChild>
                <w:div w:id="1342656657">
                  <w:marLeft w:val="0"/>
                  <w:marRight w:val="0"/>
                  <w:marTop w:val="0"/>
                  <w:marBottom w:val="0"/>
                  <w:divBdr>
                    <w:top w:val="none" w:sz="0" w:space="0" w:color="auto"/>
                    <w:left w:val="none" w:sz="0" w:space="0" w:color="auto"/>
                    <w:bottom w:val="none" w:sz="0" w:space="0" w:color="auto"/>
                    <w:right w:val="none" w:sz="0" w:space="0" w:color="auto"/>
                  </w:divBdr>
                  <w:divsChild>
                    <w:div w:id="1695886825">
                      <w:marLeft w:val="0"/>
                      <w:marRight w:val="0"/>
                      <w:marTop w:val="0"/>
                      <w:marBottom w:val="0"/>
                      <w:divBdr>
                        <w:top w:val="none" w:sz="0" w:space="0" w:color="auto"/>
                        <w:left w:val="none" w:sz="0" w:space="0" w:color="auto"/>
                        <w:bottom w:val="none" w:sz="0" w:space="0" w:color="auto"/>
                        <w:right w:val="none" w:sz="0" w:space="0" w:color="auto"/>
                      </w:divBdr>
                      <w:divsChild>
                        <w:div w:id="1466047556">
                          <w:marLeft w:val="0"/>
                          <w:marRight w:val="0"/>
                          <w:marTop w:val="0"/>
                          <w:marBottom w:val="0"/>
                          <w:divBdr>
                            <w:top w:val="none" w:sz="0" w:space="0" w:color="auto"/>
                            <w:left w:val="none" w:sz="0" w:space="0" w:color="auto"/>
                            <w:bottom w:val="none" w:sz="0" w:space="0" w:color="auto"/>
                            <w:right w:val="none" w:sz="0" w:space="0" w:color="auto"/>
                          </w:divBdr>
                          <w:divsChild>
                            <w:div w:id="310796464">
                              <w:marLeft w:val="-390"/>
                              <w:marRight w:val="-390"/>
                              <w:marTop w:val="0"/>
                              <w:marBottom w:val="360"/>
                              <w:divBdr>
                                <w:top w:val="none" w:sz="0" w:space="0" w:color="auto"/>
                                <w:left w:val="none" w:sz="0" w:space="0" w:color="auto"/>
                                <w:bottom w:val="none" w:sz="0" w:space="0" w:color="auto"/>
                                <w:right w:val="none" w:sz="0" w:space="0" w:color="auto"/>
                              </w:divBdr>
                              <w:divsChild>
                                <w:div w:id="1510438547">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 w:id="1809083942">
                          <w:marLeft w:val="0"/>
                          <w:marRight w:val="0"/>
                          <w:marTop w:val="0"/>
                          <w:marBottom w:val="0"/>
                          <w:divBdr>
                            <w:top w:val="none" w:sz="0" w:space="0" w:color="auto"/>
                            <w:left w:val="none" w:sz="0" w:space="0" w:color="auto"/>
                            <w:bottom w:val="none" w:sz="0" w:space="0" w:color="auto"/>
                            <w:right w:val="none" w:sz="0" w:space="0" w:color="auto"/>
                          </w:divBdr>
                          <w:divsChild>
                            <w:div w:id="1643853303">
                              <w:marLeft w:val="-390"/>
                              <w:marRight w:val="-390"/>
                              <w:marTop w:val="0"/>
                              <w:marBottom w:val="360"/>
                              <w:divBdr>
                                <w:top w:val="none" w:sz="0" w:space="0" w:color="auto"/>
                                <w:left w:val="none" w:sz="0" w:space="0" w:color="auto"/>
                                <w:bottom w:val="none" w:sz="0" w:space="0" w:color="auto"/>
                                <w:right w:val="none" w:sz="0" w:space="0" w:color="auto"/>
                              </w:divBdr>
                              <w:divsChild>
                                <w:div w:id="1928269077">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 w:id="134228314">
                          <w:marLeft w:val="0"/>
                          <w:marRight w:val="0"/>
                          <w:marTop w:val="0"/>
                          <w:marBottom w:val="0"/>
                          <w:divBdr>
                            <w:top w:val="none" w:sz="0" w:space="0" w:color="auto"/>
                            <w:left w:val="none" w:sz="0" w:space="0" w:color="auto"/>
                            <w:bottom w:val="none" w:sz="0" w:space="0" w:color="auto"/>
                            <w:right w:val="none" w:sz="0" w:space="0" w:color="auto"/>
                          </w:divBdr>
                          <w:divsChild>
                            <w:div w:id="1274707150">
                              <w:marLeft w:val="-390"/>
                              <w:marRight w:val="-390"/>
                              <w:marTop w:val="0"/>
                              <w:marBottom w:val="360"/>
                              <w:divBdr>
                                <w:top w:val="none" w:sz="0" w:space="0" w:color="auto"/>
                                <w:left w:val="none" w:sz="0" w:space="0" w:color="auto"/>
                                <w:bottom w:val="none" w:sz="0" w:space="0" w:color="auto"/>
                                <w:right w:val="none" w:sz="0" w:space="0" w:color="auto"/>
                              </w:divBdr>
                              <w:divsChild>
                                <w:div w:id="1298607449">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 w:id="1343700942">
                          <w:marLeft w:val="0"/>
                          <w:marRight w:val="0"/>
                          <w:marTop w:val="0"/>
                          <w:marBottom w:val="0"/>
                          <w:divBdr>
                            <w:top w:val="none" w:sz="0" w:space="0" w:color="auto"/>
                            <w:left w:val="none" w:sz="0" w:space="0" w:color="auto"/>
                            <w:bottom w:val="none" w:sz="0" w:space="0" w:color="auto"/>
                            <w:right w:val="none" w:sz="0" w:space="0" w:color="auto"/>
                          </w:divBdr>
                          <w:divsChild>
                            <w:div w:id="1742482243">
                              <w:marLeft w:val="-390"/>
                              <w:marRight w:val="-390"/>
                              <w:marTop w:val="0"/>
                              <w:marBottom w:val="360"/>
                              <w:divBdr>
                                <w:top w:val="none" w:sz="0" w:space="0" w:color="auto"/>
                                <w:left w:val="none" w:sz="0" w:space="0" w:color="auto"/>
                                <w:bottom w:val="none" w:sz="0" w:space="0" w:color="auto"/>
                                <w:right w:val="none" w:sz="0" w:space="0" w:color="auto"/>
                              </w:divBdr>
                              <w:divsChild>
                                <w:div w:id="736591770">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 w:id="550384519">
                          <w:marLeft w:val="0"/>
                          <w:marRight w:val="0"/>
                          <w:marTop w:val="0"/>
                          <w:marBottom w:val="0"/>
                          <w:divBdr>
                            <w:top w:val="none" w:sz="0" w:space="0" w:color="auto"/>
                            <w:left w:val="none" w:sz="0" w:space="0" w:color="auto"/>
                            <w:bottom w:val="none" w:sz="0" w:space="0" w:color="auto"/>
                            <w:right w:val="none" w:sz="0" w:space="0" w:color="auto"/>
                          </w:divBdr>
                          <w:divsChild>
                            <w:div w:id="196897560">
                              <w:marLeft w:val="-390"/>
                              <w:marRight w:val="-390"/>
                              <w:marTop w:val="0"/>
                              <w:marBottom w:val="360"/>
                              <w:divBdr>
                                <w:top w:val="none" w:sz="0" w:space="0" w:color="auto"/>
                                <w:left w:val="none" w:sz="0" w:space="0" w:color="auto"/>
                                <w:bottom w:val="none" w:sz="0" w:space="0" w:color="auto"/>
                                <w:right w:val="none" w:sz="0" w:space="0" w:color="auto"/>
                              </w:divBdr>
                              <w:divsChild>
                                <w:div w:id="1183204344">
                                  <w:marLeft w:val="0"/>
                                  <w:marRight w:val="0"/>
                                  <w:marTop w:val="144"/>
                                  <w:marBottom w:val="144"/>
                                  <w:divBdr>
                                    <w:top w:val="none" w:sz="0" w:space="0" w:color="auto"/>
                                    <w:left w:val="none" w:sz="0" w:space="0" w:color="auto"/>
                                    <w:bottom w:val="none" w:sz="0" w:space="0" w:color="auto"/>
                                    <w:right w:val="none" w:sz="0" w:space="0" w:color="auto"/>
                                  </w:divBdr>
                                  <w:divsChild>
                                    <w:div w:id="17734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655511">
      <w:bodyDiv w:val="1"/>
      <w:marLeft w:val="0"/>
      <w:marRight w:val="0"/>
      <w:marTop w:val="0"/>
      <w:marBottom w:val="0"/>
      <w:divBdr>
        <w:top w:val="none" w:sz="0" w:space="0" w:color="auto"/>
        <w:left w:val="none" w:sz="0" w:space="0" w:color="auto"/>
        <w:bottom w:val="none" w:sz="0" w:space="0" w:color="auto"/>
        <w:right w:val="none" w:sz="0" w:space="0" w:color="auto"/>
      </w:divBdr>
      <w:divsChild>
        <w:div w:id="1618752838">
          <w:marLeft w:val="-390"/>
          <w:marRight w:val="-390"/>
          <w:marTop w:val="0"/>
          <w:marBottom w:val="360"/>
          <w:divBdr>
            <w:top w:val="none" w:sz="0" w:space="0" w:color="auto"/>
            <w:left w:val="none" w:sz="0" w:space="0" w:color="auto"/>
            <w:bottom w:val="none" w:sz="0" w:space="0" w:color="auto"/>
            <w:right w:val="none" w:sz="0" w:space="0" w:color="auto"/>
          </w:divBdr>
          <w:divsChild>
            <w:div w:id="1863322721">
              <w:marLeft w:val="0"/>
              <w:marRight w:val="0"/>
              <w:marTop w:val="144"/>
              <w:marBottom w:val="144"/>
              <w:divBdr>
                <w:top w:val="none" w:sz="0" w:space="0" w:color="auto"/>
                <w:left w:val="none" w:sz="0" w:space="0" w:color="auto"/>
                <w:bottom w:val="none" w:sz="0" w:space="0" w:color="auto"/>
                <w:right w:val="none" w:sz="0" w:space="0" w:color="auto"/>
              </w:divBdr>
              <w:divsChild>
                <w:div w:id="1677535224">
                  <w:marLeft w:val="0"/>
                  <w:marRight w:val="0"/>
                  <w:marTop w:val="0"/>
                  <w:marBottom w:val="0"/>
                  <w:divBdr>
                    <w:top w:val="none" w:sz="0" w:space="0" w:color="auto"/>
                    <w:left w:val="none" w:sz="0" w:space="0" w:color="auto"/>
                    <w:bottom w:val="none" w:sz="0" w:space="0" w:color="auto"/>
                    <w:right w:val="none" w:sz="0" w:space="0" w:color="auto"/>
                  </w:divBdr>
                  <w:divsChild>
                    <w:div w:id="1079599330">
                      <w:marLeft w:val="0"/>
                      <w:marRight w:val="0"/>
                      <w:marTop w:val="0"/>
                      <w:marBottom w:val="0"/>
                      <w:divBdr>
                        <w:top w:val="none" w:sz="0" w:space="0" w:color="auto"/>
                        <w:left w:val="none" w:sz="0" w:space="0" w:color="auto"/>
                        <w:bottom w:val="none" w:sz="0" w:space="0" w:color="auto"/>
                        <w:right w:val="none" w:sz="0" w:space="0" w:color="auto"/>
                      </w:divBdr>
                      <w:divsChild>
                        <w:div w:id="688412995">
                          <w:marLeft w:val="0"/>
                          <w:marRight w:val="0"/>
                          <w:marTop w:val="0"/>
                          <w:marBottom w:val="0"/>
                          <w:divBdr>
                            <w:top w:val="none" w:sz="0" w:space="0" w:color="auto"/>
                            <w:left w:val="none" w:sz="0" w:space="0" w:color="auto"/>
                            <w:bottom w:val="none" w:sz="0" w:space="0" w:color="auto"/>
                            <w:right w:val="none" w:sz="0" w:space="0" w:color="auto"/>
                          </w:divBdr>
                          <w:divsChild>
                            <w:div w:id="53739674">
                              <w:marLeft w:val="-390"/>
                              <w:marRight w:val="-390"/>
                              <w:marTop w:val="0"/>
                              <w:marBottom w:val="360"/>
                              <w:divBdr>
                                <w:top w:val="none" w:sz="0" w:space="0" w:color="auto"/>
                                <w:left w:val="none" w:sz="0" w:space="0" w:color="auto"/>
                                <w:bottom w:val="none" w:sz="0" w:space="0" w:color="auto"/>
                                <w:right w:val="none" w:sz="0" w:space="0" w:color="auto"/>
                              </w:divBdr>
                              <w:divsChild>
                                <w:div w:id="997542150">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 w:id="422343575">
                          <w:marLeft w:val="0"/>
                          <w:marRight w:val="0"/>
                          <w:marTop w:val="0"/>
                          <w:marBottom w:val="0"/>
                          <w:divBdr>
                            <w:top w:val="none" w:sz="0" w:space="0" w:color="auto"/>
                            <w:left w:val="none" w:sz="0" w:space="0" w:color="auto"/>
                            <w:bottom w:val="none" w:sz="0" w:space="0" w:color="auto"/>
                            <w:right w:val="none" w:sz="0" w:space="0" w:color="auto"/>
                          </w:divBdr>
                          <w:divsChild>
                            <w:div w:id="524366178">
                              <w:marLeft w:val="-390"/>
                              <w:marRight w:val="-390"/>
                              <w:marTop w:val="0"/>
                              <w:marBottom w:val="360"/>
                              <w:divBdr>
                                <w:top w:val="none" w:sz="0" w:space="0" w:color="auto"/>
                                <w:left w:val="none" w:sz="0" w:space="0" w:color="auto"/>
                                <w:bottom w:val="none" w:sz="0" w:space="0" w:color="auto"/>
                                <w:right w:val="none" w:sz="0" w:space="0" w:color="auto"/>
                              </w:divBdr>
                              <w:divsChild>
                                <w:div w:id="2101027937">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 w:id="1733041410">
                          <w:marLeft w:val="0"/>
                          <w:marRight w:val="0"/>
                          <w:marTop w:val="0"/>
                          <w:marBottom w:val="0"/>
                          <w:divBdr>
                            <w:top w:val="none" w:sz="0" w:space="0" w:color="auto"/>
                            <w:left w:val="none" w:sz="0" w:space="0" w:color="auto"/>
                            <w:bottom w:val="none" w:sz="0" w:space="0" w:color="auto"/>
                            <w:right w:val="none" w:sz="0" w:space="0" w:color="auto"/>
                          </w:divBdr>
                          <w:divsChild>
                            <w:div w:id="493109358">
                              <w:marLeft w:val="-390"/>
                              <w:marRight w:val="-390"/>
                              <w:marTop w:val="0"/>
                              <w:marBottom w:val="360"/>
                              <w:divBdr>
                                <w:top w:val="none" w:sz="0" w:space="0" w:color="auto"/>
                                <w:left w:val="none" w:sz="0" w:space="0" w:color="auto"/>
                                <w:bottom w:val="none" w:sz="0" w:space="0" w:color="auto"/>
                                <w:right w:val="none" w:sz="0" w:space="0" w:color="auto"/>
                              </w:divBdr>
                              <w:divsChild>
                                <w:div w:id="364794746">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 w:id="334919975">
                          <w:marLeft w:val="0"/>
                          <w:marRight w:val="0"/>
                          <w:marTop w:val="0"/>
                          <w:marBottom w:val="0"/>
                          <w:divBdr>
                            <w:top w:val="none" w:sz="0" w:space="0" w:color="auto"/>
                            <w:left w:val="none" w:sz="0" w:space="0" w:color="auto"/>
                            <w:bottom w:val="none" w:sz="0" w:space="0" w:color="auto"/>
                            <w:right w:val="none" w:sz="0" w:space="0" w:color="auto"/>
                          </w:divBdr>
                          <w:divsChild>
                            <w:div w:id="2076128050">
                              <w:marLeft w:val="-390"/>
                              <w:marRight w:val="-390"/>
                              <w:marTop w:val="0"/>
                              <w:marBottom w:val="360"/>
                              <w:divBdr>
                                <w:top w:val="none" w:sz="0" w:space="0" w:color="auto"/>
                                <w:left w:val="none" w:sz="0" w:space="0" w:color="auto"/>
                                <w:bottom w:val="none" w:sz="0" w:space="0" w:color="auto"/>
                                <w:right w:val="none" w:sz="0" w:space="0" w:color="auto"/>
                              </w:divBdr>
                              <w:divsChild>
                                <w:div w:id="213348446">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 w:id="2133395912">
                          <w:marLeft w:val="0"/>
                          <w:marRight w:val="0"/>
                          <w:marTop w:val="0"/>
                          <w:marBottom w:val="0"/>
                          <w:divBdr>
                            <w:top w:val="none" w:sz="0" w:space="0" w:color="auto"/>
                            <w:left w:val="none" w:sz="0" w:space="0" w:color="auto"/>
                            <w:bottom w:val="none" w:sz="0" w:space="0" w:color="auto"/>
                            <w:right w:val="none" w:sz="0" w:space="0" w:color="auto"/>
                          </w:divBdr>
                          <w:divsChild>
                            <w:div w:id="1907759269">
                              <w:marLeft w:val="-390"/>
                              <w:marRight w:val="-390"/>
                              <w:marTop w:val="0"/>
                              <w:marBottom w:val="360"/>
                              <w:divBdr>
                                <w:top w:val="none" w:sz="0" w:space="0" w:color="auto"/>
                                <w:left w:val="none" w:sz="0" w:space="0" w:color="auto"/>
                                <w:bottom w:val="none" w:sz="0" w:space="0" w:color="auto"/>
                                <w:right w:val="none" w:sz="0" w:space="0" w:color="auto"/>
                              </w:divBdr>
                              <w:divsChild>
                                <w:div w:id="217329323">
                                  <w:marLeft w:val="0"/>
                                  <w:marRight w:val="0"/>
                                  <w:marTop w:val="144"/>
                                  <w:marBottom w:val="144"/>
                                  <w:divBdr>
                                    <w:top w:val="none" w:sz="0" w:space="0" w:color="auto"/>
                                    <w:left w:val="none" w:sz="0" w:space="0" w:color="auto"/>
                                    <w:bottom w:val="none" w:sz="0" w:space="0" w:color="auto"/>
                                    <w:right w:val="none" w:sz="0" w:space="0" w:color="auto"/>
                                  </w:divBdr>
                                  <w:divsChild>
                                    <w:div w:id="184647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mate.ncsu.edu/secc_edu/images/Density2.jpg"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limate.ncsu.edu/secc_edu/images/atmosphericdensity.jp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gif"/><Relationship Id="rId4" Type="http://schemas.openxmlformats.org/officeDocument/2006/relationships/hyperlink" Target="http://climate.ncsu.edu/secc_edu/images/Density.jpg"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Milwaukee Public Schools</Company>
  <LinksUpToDate>false</LinksUpToDate>
  <CharactersWithSpaces>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Wexler</dc:creator>
  <cp:keywords/>
  <dc:description/>
  <cp:lastModifiedBy>Daniel Wexler</cp:lastModifiedBy>
  <cp:revision>4</cp:revision>
  <dcterms:created xsi:type="dcterms:W3CDTF">2016-09-06T01:22:00Z</dcterms:created>
  <dcterms:modified xsi:type="dcterms:W3CDTF">2016-09-06T01:57:00Z</dcterms:modified>
</cp:coreProperties>
</file>