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741" w:rsidRDefault="003E1741">
      <w:r>
        <w:t>Honors Chemistry</w:t>
      </w:r>
      <w:r>
        <w:tab/>
      </w:r>
      <w:r>
        <w:tab/>
        <w:t>Hour_____</w:t>
      </w:r>
      <w:r>
        <w:tab/>
      </w:r>
      <w:r>
        <w:tab/>
        <w:t>Name_________________________________________</w:t>
      </w:r>
      <w:r>
        <w:br/>
        <w:t>Dr. Wexler</w:t>
      </w:r>
      <w:r>
        <w:br/>
        <w:t>Magnetic Properties of Transition Metals and Their Ions</w:t>
      </w:r>
      <w:r>
        <w:br/>
        <w:t>Date:</w:t>
      </w:r>
    </w:p>
    <w:p w:rsidR="003E1741" w:rsidRPr="003E1741" w:rsidRDefault="003E1741">
      <w:pPr>
        <w:rPr>
          <w:b/>
        </w:rPr>
      </w:pPr>
      <w:r w:rsidRPr="003E1741">
        <w:rPr>
          <w:b/>
        </w:rPr>
        <w:t>Background</w:t>
      </w:r>
    </w:p>
    <w:p w:rsidR="003E1741" w:rsidRDefault="002114D5">
      <w:r>
        <w:t xml:space="preserve">Atoms or ions that have only paired electrons (i.e., no unpaired electrons) are essentially unaffected by a magnetic field. These atoms or ions are classified as diamagnetic. The magnetic moments of the paired electrons are effectively cancelled out. </w:t>
      </w:r>
    </w:p>
    <w:p w:rsidR="003E1741" w:rsidRDefault="002114D5">
      <w:r>
        <w:t xml:space="preserve">A paramagnetic substance is defined as possessing at least one unpaired electron. In a paramagnetic solid, the unpaired electrons of the atoms or ions are not influenced by the electrons on adjacent atoms or ions. The magnetic moments on the individual ions are randomly oriented. However, when subjected to a magnetic field, the magnetic moments become aligned roughly parallel to each other, producing a net attractive interaction with the magnet. </w:t>
      </w:r>
    </w:p>
    <w:p w:rsidR="00E03810" w:rsidRDefault="00E03810">
      <w:r>
        <w:rPr>
          <w:noProof/>
        </w:rPr>
        <w:drawing>
          <wp:inline distT="0" distB="0" distL="0" distR="0" wp14:anchorId="4DDD9B79" wp14:editId="675B6F54">
            <wp:extent cx="6515100" cy="2381250"/>
            <wp:effectExtent l="0" t="0" r="0" b="0"/>
            <wp:docPr id="14" name="Picture 14" descr="Image result for paramagne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amagneti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5100" cy="2381250"/>
                    </a:xfrm>
                    <a:prstGeom prst="rect">
                      <a:avLst/>
                    </a:prstGeom>
                    <a:noFill/>
                    <a:ln>
                      <a:noFill/>
                    </a:ln>
                  </pic:spPr>
                </pic:pic>
              </a:graphicData>
            </a:graphic>
          </wp:inline>
        </w:drawing>
      </w:r>
    </w:p>
    <w:p w:rsidR="00E03810" w:rsidRDefault="00E03810"/>
    <w:p w:rsidR="003E1741" w:rsidRPr="003E1741" w:rsidRDefault="003E1741">
      <w:pPr>
        <w:rPr>
          <w:b/>
        </w:rPr>
      </w:pPr>
      <w:r w:rsidRPr="003E1741">
        <w:rPr>
          <w:b/>
        </w:rPr>
        <w:t>Objective</w:t>
      </w:r>
    </w:p>
    <w:p w:rsidR="003E1741" w:rsidRDefault="003E1741">
      <w:r>
        <w:t>In this lab you will first predict whether or not a given metal or metal salt will exhibit paramagnetic or diamagnetic properties.  You will do this by completing an electron orbital diagram for each substance and analyzing each diagram for the presence or absence of unpaired electrons.  You will also be able to predict which of the paramagnetic materials should exhibi</w:t>
      </w:r>
      <w:r w:rsidR="00B70914">
        <w:t>t the strongest magnetic e</w:t>
      </w:r>
      <w:r>
        <w:t>ffect based on t</w:t>
      </w:r>
      <w:r w:rsidR="00B70914">
        <w:t xml:space="preserve">he number of unpaired </w:t>
      </w:r>
      <w:proofErr w:type="gramStart"/>
      <w:r w:rsidR="00B70914">
        <w:t>electrons;  t</w:t>
      </w:r>
      <w:r>
        <w:t>he</w:t>
      </w:r>
      <w:proofErr w:type="gramEnd"/>
      <w:r>
        <w:t xml:space="preserve"> more unpaired electrons the stronger the effect.</w:t>
      </w:r>
      <w:r w:rsidR="00B70914">
        <w:t xml:space="preserve">  If all the electrons are paired, then the substance will not respond to a magnet and is classified as diamagnetic.</w:t>
      </w:r>
    </w:p>
    <w:p w:rsidR="00B70914" w:rsidRDefault="00B70914">
      <w:pPr>
        <w:rPr>
          <w:b/>
        </w:rPr>
      </w:pPr>
      <w:r w:rsidRPr="00B70914">
        <w:rPr>
          <w:b/>
        </w:rPr>
        <w:t>Materials</w:t>
      </w:r>
    </w:p>
    <w:p w:rsidR="00B70914" w:rsidRDefault="00B70914">
      <w:r>
        <w:t xml:space="preserve">0.05 mole of each of the following </w:t>
      </w:r>
      <w:r w:rsidR="00807EA8">
        <w:t>13 metals or</w:t>
      </w:r>
      <w:r>
        <w:t xml:space="preserve"> metal ions have been placed inside plastic vials:</w:t>
      </w:r>
    </w:p>
    <w:p w:rsidR="00807EA8" w:rsidRDefault="00B70914">
      <w:pPr>
        <w:rPr>
          <w:b/>
        </w:rPr>
      </w:pPr>
      <w:r>
        <w:t>CaCl</w:t>
      </w:r>
      <w:r w:rsidRPr="00E03810">
        <w:rPr>
          <w:vertAlign w:val="subscript"/>
        </w:rPr>
        <w:t>2</w:t>
      </w:r>
      <w:r w:rsidR="00E03810" w:rsidRPr="00E03810">
        <w:t xml:space="preserve"> </w:t>
      </w:r>
      <w:r w:rsidR="00E03810">
        <w:tab/>
      </w:r>
      <w:r w:rsidR="00E03810">
        <w:tab/>
      </w:r>
      <w:r w:rsidR="00E03810">
        <w:t>SnCl</w:t>
      </w:r>
      <w:r w:rsidR="00E03810" w:rsidRPr="00E03810">
        <w:rPr>
          <w:vertAlign w:val="subscript"/>
        </w:rPr>
        <w:t>2</w:t>
      </w:r>
      <w:r>
        <w:br/>
      </w:r>
      <w:proofErr w:type="spellStart"/>
      <w:r>
        <w:t>Mn</w:t>
      </w:r>
      <w:proofErr w:type="spellEnd"/>
      <w:r>
        <w:t xml:space="preserve"> </w:t>
      </w:r>
      <w:r w:rsidR="00E03810">
        <w:tab/>
      </w:r>
      <w:r w:rsidR="00E03810">
        <w:tab/>
      </w:r>
      <w:r w:rsidR="00E03810">
        <w:t>FeSO</w:t>
      </w:r>
      <w:r w:rsidR="00E03810" w:rsidRPr="00E03810">
        <w:rPr>
          <w:vertAlign w:val="subscript"/>
        </w:rPr>
        <w:t>4</w:t>
      </w:r>
      <w:r>
        <w:br/>
        <w:t>MnO</w:t>
      </w:r>
      <w:r w:rsidRPr="00E03810">
        <w:rPr>
          <w:vertAlign w:val="subscript"/>
        </w:rPr>
        <w:t>2</w:t>
      </w:r>
      <w:r w:rsidR="00E03810" w:rsidRPr="00E03810">
        <w:rPr>
          <w:vertAlign w:val="subscript"/>
        </w:rPr>
        <w:t xml:space="preserve"> </w:t>
      </w:r>
      <w:r w:rsidR="00E03810">
        <w:tab/>
      </w:r>
      <w:r w:rsidR="00E03810">
        <w:tab/>
      </w:r>
      <w:r w:rsidR="00E03810">
        <w:t>FeCl</w:t>
      </w:r>
      <w:r w:rsidR="00E03810" w:rsidRPr="00E03810">
        <w:rPr>
          <w:vertAlign w:val="subscript"/>
        </w:rPr>
        <w:t>3</w:t>
      </w:r>
      <w:r>
        <w:br/>
      </w:r>
      <w:r>
        <w:t>MnCl</w:t>
      </w:r>
      <w:r w:rsidRPr="00E03810">
        <w:rPr>
          <w:vertAlign w:val="subscript"/>
        </w:rPr>
        <w:t>2</w:t>
      </w:r>
      <w:r w:rsidR="00E03810" w:rsidRPr="00E03810">
        <w:t xml:space="preserve"> </w:t>
      </w:r>
      <w:r w:rsidR="00E03810">
        <w:tab/>
      </w:r>
      <w:r w:rsidR="00E03810">
        <w:tab/>
      </w:r>
      <w:r w:rsidR="00E03810">
        <w:t>Cu</w:t>
      </w:r>
      <w:r>
        <w:br/>
        <w:t>CoCl</w:t>
      </w:r>
      <w:r w:rsidRPr="00E03810">
        <w:rPr>
          <w:vertAlign w:val="subscript"/>
        </w:rPr>
        <w:t>2</w:t>
      </w:r>
      <w:r w:rsidR="00E03810" w:rsidRPr="00E03810">
        <w:rPr>
          <w:vertAlign w:val="subscript"/>
        </w:rPr>
        <w:t xml:space="preserve"> </w:t>
      </w:r>
      <w:r w:rsidR="00E03810">
        <w:tab/>
      </w:r>
      <w:r w:rsidR="00E03810">
        <w:tab/>
      </w:r>
      <w:r w:rsidR="00E03810">
        <w:t>CuCl</w:t>
      </w:r>
      <w:r w:rsidR="00E03810" w:rsidRPr="00E03810">
        <w:rPr>
          <w:vertAlign w:val="subscript"/>
        </w:rPr>
        <w:t>2</w:t>
      </w:r>
      <w:r>
        <w:br/>
      </w:r>
      <w:r>
        <w:t>Zn</w:t>
      </w:r>
      <w:r w:rsidR="00E03810" w:rsidRPr="00E03810">
        <w:t xml:space="preserve"> </w:t>
      </w:r>
      <w:r w:rsidR="00E03810">
        <w:tab/>
      </w:r>
      <w:r w:rsidR="00E03810">
        <w:tab/>
      </w:r>
      <w:r w:rsidR="00E03810">
        <w:t>CrCl</w:t>
      </w:r>
      <w:r w:rsidR="00E03810" w:rsidRPr="00E03810">
        <w:rPr>
          <w:vertAlign w:val="subscript"/>
        </w:rPr>
        <w:t>3</w:t>
      </w:r>
      <w:r>
        <w:br/>
        <w:t>ZnSO</w:t>
      </w:r>
      <w:r w:rsidRPr="00E03810">
        <w:rPr>
          <w:vertAlign w:val="subscript"/>
        </w:rPr>
        <w:t>4</w:t>
      </w:r>
      <w:r w:rsidR="00E03810" w:rsidRPr="00E03810">
        <w:t xml:space="preserve"> </w:t>
      </w:r>
      <w:r>
        <w:br/>
      </w:r>
      <w:r>
        <w:br/>
      </w:r>
    </w:p>
    <w:p w:rsidR="003E1741" w:rsidRPr="00F13870" w:rsidRDefault="00F13870">
      <w:pPr>
        <w:rPr>
          <w:b/>
        </w:rPr>
      </w:pPr>
      <w:r w:rsidRPr="00F13870">
        <w:rPr>
          <w:b/>
        </w:rPr>
        <w:lastRenderedPageBreak/>
        <w:t>Pr</w:t>
      </w:r>
      <w:r>
        <w:rPr>
          <w:b/>
        </w:rPr>
        <w:t>e-Lab</w:t>
      </w:r>
    </w:p>
    <w:p w:rsidR="002114D5" w:rsidRDefault="0085370A">
      <w:r>
        <w:t>Fill in the following electron orbital diagram blank along with the electron configuration for each of the 13 substances provided:</w:t>
      </w:r>
    </w:p>
    <w:p w:rsidR="0085370A" w:rsidRDefault="0085370A">
      <w:r>
        <w:rPr>
          <w:noProof/>
        </w:rPr>
        <w:drawing>
          <wp:inline distT="0" distB="0" distL="0" distR="0" wp14:anchorId="49B37907" wp14:editId="0536F0E4">
            <wp:extent cx="2880756" cy="3524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etic Properties of Transition Metals and Metal Ions.JPG"/>
                    <pic:cNvPicPr/>
                  </pic:nvPicPr>
                  <pic:blipFill>
                    <a:blip r:embed="rId6">
                      <a:extLst>
                        <a:ext uri="{28A0092B-C50C-407E-A947-70E740481C1C}">
                          <a14:useLocalDpi xmlns:a14="http://schemas.microsoft.com/office/drawing/2010/main" val="0"/>
                        </a:ext>
                      </a:extLst>
                    </a:blip>
                    <a:stretch>
                      <a:fillRect/>
                    </a:stretch>
                  </pic:blipFill>
                  <pic:spPr>
                    <a:xfrm>
                      <a:off x="0" y="0"/>
                      <a:ext cx="2885499" cy="3530052"/>
                    </a:xfrm>
                    <a:prstGeom prst="rect">
                      <a:avLst/>
                    </a:prstGeom>
                  </pic:spPr>
                </pic:pic>
              </a:graphicData>
            </a:graphic>
          </wp:inline>
        </w:drawing>
      </w:r>
      <w:r>
        <w:t xml:space="preserve">                    </w:t>
      </w:r>
      <w:r w:rsidR="003E1741">
        <w:rPr>
          <w:noProof/>
        </w:rPr>
        <w:drawing>
          <wp:inline distT="0" distB="0" distL="0" distR="0">
            <wp:extent cx="2880756" cy="352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etic Properties of Transition Metals and Metal Ions.JPG"/>
                    <pic:cNvPicPr/>
                  </pic:nvPicPr>
                  <pic:blipFill>
                    <a:blip r:embed="rId6">
                      <a:extLst>
                        <a:ext uri="{28A0092B-C50C-407E-A947-70E740481C1C}">
                          <a14:useLocalDpi xmlns:a14="http://schemas.microsoft.com/office/drawing/2010/main" val="0"/>
                        </a:ext>
                      </a:extLst>
                    </a:blip>
                    <a:stretch>
                      <a:fillRect/>
                    </a:stretch>
                  </pic:blipFill>
                  <pic:spPr>
                    <a:xfrm>
                      <a:off x="0" y="0"/>
                      <a:ext cx="2885499" cy="3530052"/>
                    </a:xfrm>
                    <a:prstGeom prst="rect">
                      <a:avLst/>
                    </a:prstGeom>
                  </pic:spPr>
                </pic:pic>
              </a:graphicData>
            </a:graphic>
          </wp:inline>
        </w:drawing>
      </w:r>
    </w:p>
    <w:p w:rsidR="0085370A" w:rsidRDefault="0085370A">
      <w:r>
        <w:t xml:space="preserve">    Prediction:</w:t>
      </w:r>
      <w:r>
        <w:tab/>
      </w:r>
      <w:r>
        <w:tab/>
      </w:r>
      <w:r>
        <w:tab/>
      </w:r>
      <w:r>
        <w:tab/>
      </w:r>
      <w:r>
        <w:tab/>
      </w:r>
      <w:r>
        <w:tab/>
      </w:r>
      <w:r>
        <w:tab/>
        <w:t>Prediction:</w:t>
      </w:r>
    </w:p>
    <w:p w:rsidR="0085370A" w:rsidRDefault="0085370A"/>
    <w:p w:rsidR="0085370A" w:rsidRDefault="0085370A"/>
    <w:p w:rsidR="002114D5" w:rsidRDefault="0085370A">
      <w:r>
        <w:rPr>
          <w:noProof/>
        </w:rPr>
        <w:drawing>
          <wp:inline distT="0" distB="0" distL="0" distR="0" wp14:anchorId="49B37907" wp14:editId="0536F0E4">
            <wp:extent cx="2880756" cy="3524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etic Properties of Transition Metals and Metal Ions.JPG"/>
                    <pic:cNvPicPr/>
                  </pic:nvPicPr>
                  <pic:blipFill>
                    <a:blip r:embed="rId6">
                      <a:extLst>
                        <a:ext uri="{28A0092B-C50C-407E-A947-70E740481C1C}">
                          <a14:useLocalDpi xmlns:a14="http://schemas.microsoft.com/office/drawing/2010/main" val="0"/>
                        </a:ext>
                      </a:extLst>
                    </a:blip>
                    <a:stretch>
                      <a:fillRect/>
                    </a:stretch>
                  </pic:blipFill>
                  <pic:spPr>
                    <a:xfrm>
                      <a:off x="0" y="0"/>
                      <a:ext cx="2885499" cy="3530052"/>
                    </a:xfrm>
                    <a:prstGeom prst="rect">
                      <a:avLst/>
                    </a:prstGeom>
                  </pic:spPr>
                </pic:pic>
              </a:graphicData>
            </a:graphic>
          </wp:inline>
        </w:drawing>
      </w:r>
      <w:r>
        <w:rPr>
          <w:noProof/>
        </w:rPr>
        <w:t xml:space="preserve">                    </w:t>
      </w:r>
      <w:r>
        <w:rPr>
          <w:noProof/>
        </w:rPr>
        <w:drawing>
          <wp:inline distT="0" distB="0" distL="0" distR="0" wp14:anchorId="49B37907" wp14:editId="0536F0E4">
            <wp:extent cx="2880756" cy="3524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etic Properties of Transition Metals and Metal Ions.JPG"/>
                    <pic:cNvPicPr/>
                  </pic:nvPicPr>
                  <pic:blipFill>
                    <a:blip r:embed="rId6">
                      <a:extLst>
                        <a:ext uri="{28A0092B-C50C-407E-A947-70E740481C1C}">
                          <a14:useLocalDpi xmlns:a14="http://schemas.microsoft.com/office/drawing/2010/main" val="0"/>
                        </a:ext>
                      </a:extLst>
                    </a:blip>
                    <a:stretch>
                      <a:fillRect/>
                    </a:stretch>
                  </pic:blipFill>
                  <pic:spPr>
                    <a:xfrm>
                      <a:off x="0" y="0"/>
                      <a:ext cx="2885499" cy="3530052"/>
                    </a:xfrm>
                    <a:prstGeom prst="rect">
                      <a:avLst/>
                    </a:prstGeom>
                  </pic:spPr>
                </pic:pic>
              </a:graphicData>
            </a:graphic>
          </wp:inline>
        </w:drawing>
      </w:r>
    </w:p>
    <w:p w:rsidR="0085370A" w:rsidRDefault="0085370A">
      <w:r>
        <w:t xml:space="preserve">    Prediction:</w:t>
      </w:r>
      <w:r>
        <w:tab/>
      </w:r>
      <w:r>
        <w:tab/>
      </w:r>
      <w:r>
        <w:tab/>
      </w:r>
      <w:r>
        <w:tab/>
      </w:r>
      <w:r>
        <w:tab/>
      </w:r>
      <w:r>
        <w:tab/>
      </w:r>
      <w:r>
        <w:tab/>
        <w:t>Prediction:</w:t>
      </w:r>
    </w:p>
    <w:p w:rsidR="0085370A" w:rsidRDefault="0085370A">
      <w:r>
        <w:rPr>
          <w:noProof/>
        </w:rPr>
        <w:lastRenderedPageBreak/>
        <w:drawing>
          <wp:inline distT="0" distB="0" distL="0" distR="0" wp14:anchorId="49B37907" wp14:editId="0536F0E4">
            <wp:extent cx="2880756" cy="3524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etic Properties of Transition Metals and Metal Ions.JPG"/>
                    <pic:cNvPicPr/>
                  </pic:nvPicPr>
                  <pic:blipFill>
                    <a:blip r:embed="rId6">
                      <a:extLst>
                        <a:ext uri="{28A0092B-C50C-407E-A947-70E740481C1C}">
                          <a14:useLocalDpi xmlns:a14="http://schemas.microsoft.com/office/drawing/2010/main" val="0"/>
                        </a:ext>
                      </a:extLst>
                    </a:blip>
                    <a:stretch>
                      <a:fillRect/>
                    </a:stretch>
                  </pic:blipFill>
                  <pic:spPr>
                    <a:xfrm>
                      <a:off x="0" y="0"/>
                      <a:ext cx="2885499" cy="3530052"/>
                    </a:xfrm>
                    <a:prstGeom prst="rect">
                      <a:avLst/>
                    </a:prstGeom>
                  </pic:spPr>
                </pic:pic>
              </a:graphicData>
            </a:graphic>
          </wp:inline>
        </w:drawing>
      </w:r>
      <w:r>
        <w:rPr>
          <w:noProof/>
        </w:rPr>
        <w:t xml:space="preserve">                    </w:t>
      </w:r>
      <w:r>
        <w:rPr>
          <w:noProof/>
        </w:rPr>
        <w:drawing>
          <wp:inline distT="0" distB="0" distL="0" distR="0" wp14:anchorId="49B37907" wp14:editId="0536F0E4">
            <wp:extent cx="2880756" cy="3524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etic Properties of Transition Metals and Metal Ions.JPG"/>
                    <pic:cNvPicPr/>
                  </pic:nvPicPr>
                  <pic:blipFill>
                    <a:blip r:embed="rId6">
                      <a:extLst>
                        <a:ext uri="{28A0092B-C50C-407E-A947-70E740481C1C}">
                          <a14:useLocalDpi xmlns:a14="http://schemas.microsoft.com/office/drawing/2010/main" val="0"/>
                        </a:ext>
                      </a:extLst>
                    </a:blip>
                    <a:stretch>
                      <a:fillRect/>
                    </a:stretch>
                  </pic:blipFill>
                  <pic:spPr>
                    <a:xfrm>
                      <a:off x="0" y="0"/>
                      <a:ext cx="2885499" cy="3530052"/>
                    </a:xfrm>
                    <a:prstGeom prst="rect">
                      <a:avLst/>
                    </a:prstGeom>
                  </pic:spPr>
                </pic:pic>
              </a:graphicData>
            </a:graphic>
          </wp:inline>
        </w:drawing>
      </w:r>
    </w:p>
    <w:p w:rsidR="0085370A" w:rsidRDefault="0085370A">
      <w:r>
        <w:t xml:space="preserve">    Prediction:</w:t>
      </w:r>
      <w:r>
        <w:tab/>
      </w:r>
      <w:r>
        <w:tab/>
      </w:r>
      <w:r>
        <w:tab/>
      </w:r>
      <w:r>
        <w:tab/>
      </w:r>
      <w:r>
        <w:tab/>
      </w:r>
      <w:r>
        <w:tab/>
      </w:r>
      <w:r>
        <w:tab/>
        <w:t>Prediction:</w:t>
      </w:r>
    </w:p>
    <w:p w:rsidR="0085370A" w:rsidRDefault="0085370A"/>
    <w:p w:rsidR="0085370A" w:rsidRDefault="0085370A"/>
    <w:p w:rsidR="0085370A" w:rsidRDefault="0085370A"/>
    <w:p w:rsidR="0085370A" w:rsidRDefault="0085370A">
      <w:r>
        <w:rPr>
          <w:noProof/>
        </w:rPr>
        <w:drawing>
          <wp:inline distT="0" distB="0" distL="0" distR="0" wp14:anchorId="49B37907" wp14:editId="0536F0E4">
            <wp:extent cx="2880756" cy="3524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etic Properties of Transition Metals and Metal Ions.JPG"/>
                    <pic:cNvPicPr/>
                  </pic:nvPicPr>
                  <pic:blipFill>
                    <a:blip r:embed="rId6">
                      <a:extLst>
                        <a:ext uri="{28A0092B-C50C-407E-A947-70E740481C1C}">
                          <a14:useLocalDpi xmlns:a14="http://schemas.microsoft.com/office/drawing/2010/main" val="0"/>
                        </a:ext>
                      </a:extLst>
                    </a:blip>
                    <a:stretch>
                      <a:fillRect/>
                    </a:stretch>
                  </pic:blipFill>
                  <pic:spPr>
                    <a:xfrm>
                      <a:off x="0" y="0"/>
                      <a:ext cx="2885499" cy="3530052"/>
                    </a:xfrm>
                    <a:prstGeom prst="rect">
                      <a:avLst/>
                    </a:prstGeom>
                  </pic:spPr>
                </pic:pic>
              </a:graphicData>
            </a:graphic>
          </wp:inline>
        </w:drawing>
      </w:r>
      <w:r>
        <w:rPr>
          <w:noProof/>
        </w:rPr>
        <w:t xml:space="preserve">                    </w:t>
      </w:r>
      <w:r>
        <w:rPr>
          <w:noProof/>
        </w:rPr>
        <w:drawing>
          <wp:inline distT="0" distB="0" distL="0" distR="0" wp14:anchorId="49B37907" wp14:editId="0536F0E4">
            <wp:extent cx="2880756" cy="3524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etic Properties of Transition Metals and Metal Ions.JPG"/>
                    <pic:cNvPicPr/>
                  </pic:nvPicPr>
                  <pic:blipFill>
                    <a:blip r:embed="rId6">
                      <a:extLst>
                        <a:ext uri="{28A0092B-C50C-407E-A947-70E740481C1C}">
                          <a14:useLocalDpi xmlns:a14="http://schemas.microsoft.com/office/drawing/2010/main" val="0"/>
                        </a:ext>
                      </a:extLst>
                    </a:blip>
                    <a:stretch>
                      <a:fillRect/>
                    </a:stretch>
                  </pic:blipFill>
                  <pic:spPr>
                    <a:xfrm>
                      <a:off x="0" y="0"/>
                      <a:ext cx="2885499" cy="3530052"/>
                    </a:xfrm>
                    <a:prstGeom prst="rect">
                      <a:avLst/>
                    </a:prstGeom>
                  </pic:spPr>
                </pic:pic>
              </a:graphicData>
            </a:graphic>
          </wp:inline>
        </w:drawing>
      </w:r>
    </w:p>
    <w:p w:rsidR="0085370A" w:rsidRDefault="0085370A">
      <w:r>
        <w:t xml:space="preserve">    Prediction:</w:t>
      </w:r>
      <w:r>
        <w:tab/>
      </w:r>
      <w:r>
        <w:tab/>
      </w:r>
      <w:r>
        <w:tab/>
      </w:r>
      <w:r>
        <w:tab/>
      </w:r>
      <w:r>
        <w:tab/>
      </w:r>
      <w:r>
        <w:tab/>
      </w:r>
      <w:r>
        <w:tab/>
        <w:t>Prediction:</w:t>
      </w:r>
    </w:p>
    <w:p w:rsidR="0085370A" w:rsidRDefault="0085370A"/>
    <w:p w:rsidR="0085370A" w:rsidRDefault="0085370A">
      <w:r>
        <w:rPr>
          <w:noProof/>
        </w:rPr>
        <w:lastRenderedPageBreak/>
        <w:drawing>
          <wp:inline distT="0" distB="0" distL="0" distR="0" wp14:anchorId="49B37907" wp14:editId="0536F0E4">
            <wp:extent cx="2880756" cy="3524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etic Properties of Transition Metals and Metal Ions.JPG"/>
                    <pic:cNvPicPr/>
                  </pic:nvPicPr>
                  <pic:blipFill>
                    <a:blip r:embed="rId6">
                      <a:extLst>
                        <a:ext uri="{28A0092B-C50C-407E-A947-70E740481C1C}">
                          <a14:useLocalDpi xmlns:a14="http://schemas.microsoft.com/office/drawing/2010/main" val="0"/>
                        </a:ext>
                      </a:extLst>
                    </a:blip>
                    <a:stretch>
                      <a:fillRect/>
                    </a:stretch>
                  </pic:blipFill>
                  <pic:spPr>
                    <a:xfrm>
                      <a:off x="0" y="0"/>
                      <a:ext cx="2885499" cy="3530052"/>
                    </a:xfrm>
                    <a:prstGeom prst="rect">
                      <a:avLst/>
                    </a:prstGeom>
                  </pic:spPr>
                </pic:pic>
              </a:graphicData>
            </a:graphic>
          </wp:inline>
        </w:drawing>
      </w:r>
      <w:r>
        <w:rPr>
          <w:noProof/>
        </w:rPr>
        <w:t xml:space="preserve">                    </w:t>
      </w:r>
      <w:r>
        <w:rPr>
          <w:noProof/>
        </w:rPr>
        <w:drawing>
          <wp:inline distT="0" distB="0" distL="0" distR="0" wp14:anchorId="49B37907" wp14:editId="0536F0E4">
            <wp:extent cx="2880756" cy="3524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etic Properties of Transition Metals and Metal Ions.JPG"/>
                    <pic:cNvPicPr/>
                  </pic:nvPicPr>
                  <pic:blipFill>
                    <a:blip r:embed="rId6">
                      <a:extLst>
                        <a:ext uri="{28A0092B-C50C-407E-A947-70E740481C1C}">
                          <a14:useLocalDpi xmlns:a14="http://schemas.microsoft.com/office/drawing/2010/main" val="0"/>
                        </a:ext>
                      </a:extLst>
                    </a:blip>
                    <a:stretch>
                      <a:fillRect/>
                    </a:stretch>
                  </pic:blipFill>
                  <pic:spPr>
                    <a:xfrm>
                      <a:off x="0" y="0"/>
                      <a:ext cx="2885499" cy="3530052"/>
                    </a:xfrm>
                    <a:prstGeom prst="rect">
                      <a:avLst/>
                    </a:prstGeom>
                  </pic:spPr>
                </pic:pic>
              </a:graphicData>
            </a:graphic>
          </wp:inline>
        </w:drawing>
      </w:r>
    </w:p>
    <w:p w:rsidR="0085370A" w:rsidRDefault="0085370A">
      <w:r>
        <w:t xml:space="preserve">     Prediction:</w:t>
      </w:r>
      <w:r>
        <w:tab/>
      </w:r>
      <w:r>
        <w:tab/>
      </w:r>
      <w:r>
        <w:tab/>
      </w:r>
      <w:r>
        <w:tab/>
      </w:r>
      <w:r>
        <w:tab/>
      </w:r>
      <w:r>
        <w:tab/>
      </w:r>
      <w:r>
        <w:tab/>
        <w:t>Prediction:</w:t>
      </w:r>
    </w:p>
    <w:p w:rsidR="0085370A" w:rsidRDefault="0085370A"/>
    <w:p w:rsidR="0085370A" w:rsidRDefault="0085370A"/>
    <w:p w:rsidR="0085370A" w:rsidRDefault="0085370A">
      <w:pPr>
        <w:rPr>
          <w:noProof/>
        </w:rPr>
      </w:pPr>
      <w:r>
        <w:rPr>
          <w:noProof/>
        </w:rPr>
        <w:drawing>
          <wp:inline distT="0" distB="0" distL="0" distR="0" wp14:anchorId="49B37907" wp14:editId="0536F0E4">
            <wp:extent cx="2880756" cy="3524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etic Properties of Transition Metals and Metal Ions.JPG"/>
                    <pic:cNvPicPr/>
                  </pic:nvPicPr>
                  <pic:blipFill>
                    <a:blip r:embed="rId6">
                      <a:extLst>
                        <a:ext uri="{28A0092B-C50C-407E-A947-70E740481C1C}">
                          <a14:useLocalDpi xmlns:a14="http://schemas.microsoft.com/office/drawing/2010/main" val="0"/>
                        </a:ext>
                      </a:extLst>
                    </a:blip>
                    <a:stretch>
                      <a:fillRect/>
                    </a:stretch>
                  </pic:blipFill>
                  <pic:spPr>
                    <a:xfrm>
                      <a:off x="0" y="0"/>
                      <a:ext cx="2885499" cy="3530052"/>
                    </a:xfrm>
                    <a:prstGeom prst="rect">
                      <a:avLst/>
                    </a:prstGeom>
                  </pic:spPr>
                </pic:pic>
              </a:graphicData>
            </a:graphic>
          </wp:inline>
        </w:drawing>
      </w:r>
      <w:r>
        <w:rPr>
          <w:noProof/>
        </w:rPr>
        <w:t xml:space="preserve">                    </w:t>
      </w:r>
      <w:r>
        <w:rPr>
          <w:noProof/>
        </w:rPr>
        <w:drawing>
          <wp:inline distT="0" distB="0" distL="0" distR="0" wp14:anchorId="49B37907" wp14:editId="0536F0E4">
            <wp:extent cx="2880756" cy="3524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etic Properties of Transition Metals and Metal Ions.JPG"/>
                    <pic:cNvPicPr/>
                  </pic:nvPicPr>
                  <pic:blipFill>
                    <a:blip r:embed="rId6">
                      <a:extLst>
                        <a:ext uri="{28A0092B-C50C-407E-A947-70E740481C1C}">
                          <a14:useLocalDpi xmlns:a14="http://schemas.microsoft.com/office/drawing/2010/main" val="0"/>
                        </a:ext>
                      </a:extLst>
                    </a:blip>
                    <a:stretch>
                      <a:fillRect/>
                    </a:stretch>
                  </pic:blipFill>
                  <pic:spPr>
                    <a:xfrm>
                      <a:off x="0" y="0"/>
                      <a:ext cx="2885499" cy="3530052"/>
                    </a:xfrm>
                    <a:prstGeom prst="rect">
                      <a:avLst/>
                    </a:prstGeom>
                  </pic:spPr>
                </pic:pic>
              </a:graphicData>
            </a:graphic>
          </wp:inline>
        </w:drawing>
      </w:r>
    </w:p>
    <w:p w:rsidR="0085370A" w:rsidRDefault="0085370A">
      <w:r>
        <w:rPr>
          <w:noProof/>
        </w:rPr>
        <w:t xml:space="preserve">    Prediction:</w:t>
      </w:r>
      <w:r>
        <w:rPr>
          <w:noProof/>
        </w:rPr>
        <w:tab/>
      </w:r>
      <w:r>
        <w:rPr>
          <w:noProof/>
        </w:rPr>
        <w:tab/>
      </w:r>
      <w:r>
        <w:rPr>
          <w:noProof/>
        </w:rPr>
        <w:tab/>
      </w:r>
      <w:r>
        <w:rPr>
          <w:noProof/>
        </w:rPr>
        <w:tab/>
      </w:r>
      <w:r>
        <w:rPr>
          <w:noProof/>
        </w:rPr>
        <w:tab/>
      </w:r>
      <w:r>
        <w:rPr>
          <w:noProof/>
        </w:rPr>
        <w:tab/>
      </w:r>
      <w:r>
        <w:rPr>
          <w:noProof/>
        </w:rPr>
        <w:tab/>
        <w:t>Prediction:</w:t>
      </w:r>
    </w:p>
    <w:p w:rsidR="0085370A" w:rsidRDefault="0085370A">
      <w:r>
        <w:rPr>
          <w:noProof/>
        </w:rPr>
        <w:lastRenderedPageBreak/>
        <w:drawing>
          <wp:inline distT="0" distB="0" distL="0" distR="0" wp14:anchorId="49B37907" wp14:editId="0536F0E4">
            <wp:extent cx="2880756" cy="3524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etic Properties of Transition Metals and Metal Ions.JPG"/>
                    <pic:cNvPicPr/>
                  </pic:nvPicPr>
                  <pic:blipFill>
                    <a:blip r:embed="rId6">
                      <a:extLst>
                        <a:ext uri="{28A0092B-C50C-407E-A947-70E740481C1C}">
                          <a14:useLocalDpi xmlns:a14="http://schemas.microsoft.com/office/drawing/2010/main" val="0"/>
                        </a:ext>
                      </a:extLst>
                    </a:blip>
                    <a:stretch>
                      <a:fillRect/>
                    </a:stretch>
                  </pic:blipFill>
                  <pic:spPr>
                    <a:xfrm>
                      <a:off x="0" y="0"/>
                      <a:ext cx="2885499" cy="3530052"/>
                    </a:xfrm>
                    <a:prstGeom prst="rect">
                      <a:avLst/>
                    </a:prstGeom>
                  </pic:spPr>
                </pic:pic>
              </a:graphicData>
            </a:graphic>
          </wp:inline>
        </w:drawing>
      </w:r>
      <w:bookmarkStart w:id="0" w:name="_GoBack"/>
      <w:bookmarkEnd w:id="0"/>
    </w:p>
    <w:p w:rsidR="0085370A" w:rsidRDefault="0085370A">
      <w:r>
        <w:t xml:space="preserve">     Prediction:</w:t>
      </w:r>
    </w:p>
    <w:p w:rsidR="0085370A" w:rsidRDefault="0085370A"/>
    <w:p w:rsidR="0085370A" w:rsidRDefault="0085370A"/>
    <w:p w:rsidR="0085370A" w:rsidRPr="0085370A" w:rsidRDefault="0085370A">
      <w:pPr>
        <w:rPr>
          <w:b/>
        </w:rPr>
      </w:pPr>
      <w:r w:rsidRPr="0085370A">
        <w:rPr>
          <w:b/>
        </w:rPr>
        <w:t>Procedure:</w:t>
      </w:r>
    </w:p>
    <w:p w:rsidR="0085370A" w:rsidRDefault="002734F6">
      <w:r>
        <w:t>Each lab team is provided with a digital scale with a powerful neodymium magnet taped to the pan.  Do NOT remove the magnet!  DANGER! Do NOT allow any steel object or especially another magnet to come close to the magnet attached to the pan of the scale.  The attraction of very strong magnets could cause physical harm if your hand should get in the way!</w:t>
      </w:r>
    </w:p>
    <w:p w:rsidR="002734F6" w:rsidRDefault="002734F6" w:rsidP="002734F6">
      <w:pPr>
        <w:pStyle w:val="ListParagraph"/>
        <w:numPr>
          <w:ilvl w:val="0"/>
          <w:numId w:val="1"/>
        </w:numPr>
      </w:pPr>
      <w:r>
        <w:t>Zero the scale containing the magnet (“tare”)</w:t>
      </w:r>
    </w:p>
    <w:p w:rsidR="002734F6" w:rsidRDefault="002734F6" w:rsidP="002734F6">
      <w:pPr>
        <w:pStyle w:val="ListParagraph"/>
        <w:numPr>
          <w:ilvl w:val="0"/>
          <w:numId w:val="1"/>
        </w:numPr>
      </w:pPr>
      <w:r>
        <w:t>Hold a vial containing a known substance as close as possible above the magnet without touching it.  Record the change in “mass”.  Note: this will be a negative value since the substance is pulling the magnet and therefore the pan of the scale upward.</w:t>
      </w:r>
    </w:p>
    <w:p w:rsidR="002734F6" w:rsidRDefault="002734F6" w:rsidP="002734F6">
      <w:pPr>
        <w:pStyle w:val="ListParagraph"/>
        <w:numPr>
          <w:ilvl w:val="0"/>
          <w:numId w:val="1"/>
        </w:numPr>
      </w:pPr>
      <w:r>
        <w:t>Record your result in the Table of Results alongside your prediction for that substance.</w:t>
      </w:r>
    </w:p>
    <w:p w:rsidR="002734F6" w:rsidRDefault="002734F6" w:rsidP="002734F6">
      <w:pPr>
        <w:pStyle w:val="ListParagraph"/>
        <w:numPr>
          <w:ilvl w:val="0"/>
          <w:numId w:val="1"/>
        </w:numPr>
      </w:pPr>
      <w:r>
        <w:t>Repeat with the other substances.</w:t>
      </w:r>
    </w:p>
    <w:p w:rsidR="002734F6" w:rsidRDefault="002734F6" w:rsidP="002734F6"/>
    <w:p w:rsidR="002734F6" w:rsidRDefault="002734F6" w:rsidP="002734F6"/>
    <w:p w:rsidR="002734F6" w:rsidRDefault="002734F6" w:rsidP="002734F6"/>
    <w:p w:rsidR="002734F6" w:rsidRDefault="002734F6" w:rsidP="002734F6"/>
    <w:p w:rsidR="002734F6" w:rsidRDefault="002734F6" w:rsidP="002734F6"/>
    <w:p w:rsidR="002734F6" w:rsidRDefault="002734F6" w:rsidP="002734F6"/>
    <w:p w:rsidR="002734F6" w:rsidRDefault="002734F6" w:rsidP="002734F6"/>
    <w:p w:rsidR="002734F6" w:rsidRDefault="002734F6" w:rsidP="002734F6"/>
    <w:p w:rsidR="0085370A" w:rsidRDefault="002734F6">
      <w:pPr>
        <w:rPr>
          <w:b/>
        </w:rPr>
      </w:pPr>
      <w:r w:rsidRPr="002734F6">
        <w:rPr>
          <w:b/>
        </w:rPr>
        <w:lastRenderedPageBreak/>
        <w:t>Results:</w:t>
      </w:r>
    </w:p>
    <w:tbl>
      <w:tblPr>
        <w:tblStyle w:val="TableGrid"/>
        <w:tblW w:w="0" w:type="auto"/>
        <w:tblLook w:val="04A0" w:firstRow="1" w:lastRow="0" w:firstColumn="1" w:lastColumn="0" w:noHBand="0" w:noVBand="1"/>
      </w:tblPr>
      <w:tblGrid>
        <w:gridCol w:w="2088"/>
        <w:gridCol w:w="1998"/>
        <w:gridCol w:w="2334"/>
        <w:gridCol w:w="2380"/>
        <w:gridCol w:w="1990"/>
      </w:tblGrid>
      <w:tr w:rsidR="002D0FAB" w:rsidTr="002D0FAB">
        <w:tc>
          <w:tcPr>
            <w:tcW w:w="2088" w:type="dxa"/>
          </w:tcPr>
          <w:p w:rsidR="002D0FAB" w:rsidRDefault="002D0FAB">
            <w:r>
              <w:t>Symbol of Metal or Ion</w:t>
            </w:r>
          </w:p>
        </w:tc>
        <w:tc>
          <w:tcPr>
            <w:tcW w:w="1998" w:type="dxa"/>
          </w:tcPr>
          <w:p w:rsidR="002D0FAB" w:rsidRDefault="002D0FAB">
            <w:r>
              <w:t>Number of Unpaired Electrons</w:t>
            </w:r>
          </w:p>
        </w:tc>
        <w:tc>
          <w:tcPr>
            <w:tcW w:w="2334" w:type="dxa"/>
          </w:tcPr>
          <w:p w:rsidR="002D0FAB" w:rsidRDefault="002D0FAB" w:rsidP="002D0FAB">
            <w:r>
              <w:t>Prediction (P or D)</w:t>
            </w:r>
            <w:r>
              <w:br/>
              <w:t>P = paramagnetic</w:t>
            </w:r>
            <w:r>
              <w:br/>
              <w:t>D = diamagnetic</w:t>
            </w:r>
          </w:p>
        </w:tc>
        <w:tc>
          <w:tcPr>
            <w:tcW w:w="2380" w:type="dxa"/>
          </w:tcPr>
          <w:p w:rsidR="002D0FAB" w:rsidRDefault="002D0FAB" w:rsidP="002D0FAB">
            <w:r>
              <w:t>Experimental Result</w:t>
            </w:r>
            <w:r>
              <w:br/>
              <w:t>(P or D)</w:t>
            </w:r>
          </w:p>
        </w:tc>
        <w:tc>
          <w:tcPr>
            <w:tcW w:w="1990" w:type="dxa"/>
          </w:tcPr>
          <w:p w:rsidR="002D0FAB" w:rsidRDefault="002D0FAB">
            <w:r>
              <w:t>Mass Deflection (g)</w:t>
            </w:r>
          </w:p>
        </w:tc>
      </w:tr>
      <w:tr w:rsidR="002D0FAB" w:rsidTr="002D0FAB">
        <w:tc>
          <w:tcPr>
            <w:tcW w:w="2088" w:type="dxa"/>
          </w:tcPr>
          <w:p w:rsidR="002D0FAB" w:rsidRDefault="002D0FAB"/>
        </w:tc>
        <w:tc>
          <w:tcPr>
            <w:tcW w:w="1998" w:type="dxa"/>
          </w:tcPr>
          <w:p w:rsidR="002D0FAB" w:rsidRDefault="002D0FAB"/>
        </w:tc>
        <w:tc>
          <w:tcPr>
            <w:tcW w:w="2334" w:type="dxa"/>
          </w:tcPr>
          <w:p w:rsidR="002D0FAB" w:rsidRDefault="002D0FAB"/>
        </w:tc>
        <w:tc>
          <w:tcPr>
            <w:tcW w:w="2380" w:type="dxa"/>
          </w:tcPr>
          <w:p w:rsidR="002D0FAB" w:rsidRDefault="002D0FAB"/>
        </w:tc>
        <w:tc>
          <w:tcPr>
            <w:tcW w:w="1990" w:type="dxa"/>
          </w:tcPr>
          <w:p w:rsidR="002D0FAB" w:rsidRDefault="002D0FAB"/>
        </w:tc>
      </w:tr>
      <w:tr w:rsidR="002D0FAB" w:rsidTr="002D0FAB">
        <w:tc>
          <w:tcPr>
            <w:tcW w:w="2088" w:type="dxa"/>
          </w:tcPr>
          <w:p w:rsidR="002D0FAB" w:rsidRDefault="002D0FAB"/>
        </w:tc>
        <w:tc>
          <w:tcPr>
            <w:tcW w:w="1998" w:type="dxa"/>
          </w:tcPr>
          <w:p w:rsidR="002D0FAB" w:rsidRDefault="002D0FAB"/>
        </w:tc>
        <w:tc>
          <w:tcPr>
            <w:tcW w:w="2334" w:type="dxa"/>
          </w:tcPr>
          <w:p w:rsidR="002D0FAB" w:rsidRDefault="002D0FAB"/>
        </w:tc>
        <w:tc>
          <w:tcPr>
            <w:tcW w:w="2380" w:type="dxa"/>
          </w:tcPr>
          <w:p w:rsidR="002D0FAB" w:rsidRDefault="002D0FAB"/>
        </w:tc>
        <w:tc>
          <w:tcPr>
            <w:tcW w:w="1990" w:type="dxa"/>
          </w:tcPr>
          <w:p w:rsidR="002D0FAB" w:rsidRDefault="002D0FAB"/>
        </w:tc>
      </w:tr>
      <w:tr w:rsidR="002D0FAB" w:rsidTr="002D0FAB">
        <w:tc>
          <w:tcPr>
            <w:tcW w:w="2088" w:type="dxa"/>
          </w:tcPr>
          <w:p w:rsidR="002D0FAB" w:rsidRDefault="002D0FAB"/>
        </w:tc>
        <w:tc>
          <w:tcPr>
            <w:tcW w:w="1998" w:type="dxa"/>
          </w:tcPr>
          <w:p w:rsidR="002D0FAB" w:rsidRDefault="002D0FAB"/>
        </w:tc>
        <w:tc>
          <w:tcPr>
            <w:tcW w:w="2334" w:type="dxa"/>
          </w:tcPr>
          <w:p w:rsidR="002D0FAB" w:rsidRDefault="002D0FAB"/>
        </w:tc>
        <w:tc>
          <w:tcPr>
            <w:tcW w:w="2380" w:type="dxa"/>
          </w:tcPr>
          <w:p w:rsidR="002D0FAB" w:rsidRDefault="002D0FAB"/>
        </w:tc>
        <w:tc>
          <w:tcPr>
            <w:tcW w:w="1990" w:type="dxa"/>
          </w:tcPr>
          <w:p w:rsidR="002D0FAB" w:rsidRDefault="002D0FAB"/>
        </w:tc>
      </w:tr>
      <w:tr w:rsidR="002D0FAB" w:rsidTr="002D0FAB">
        <w:tc>
          <w:tcPr>
            <w:tcW w:w="2088" w:type="dxa"/>
          </w:tcPr>
          <w:p w:rsidR="002D0FAB" w:rsidRDefault="002D0FAB"/>
        </w:tc>
        <w:tc>
          <w:tcPr>
            <w:tcW w:w="1998" w:type="dxa"/>
          </w:tcPr>
          <w:p w:rsidR="002D0FAB" w:rsidRDefault="002D0FAB"/>
        </w:tc>
        <w:tc>
          <w:tcPr>
            <w:tcW w:w="2334" w:type="dxa"/>
          </w:tcPr>
          <w:p w:rsidR="002D0FAB" w:rsidRDefault="002D0FAB"/>
        </w:tc>
        <w:tc>
          <w:tcPr>
            <w:tcW w:w="2380" w:type="dxa"/>
          </w:tcPr>
          <w:p w:rsidR="002D0FAB" w:rsidRDefault="002D0FAB"/>
        </w:tc>
        <w:tc>
          <w:tcPr>
            <w:tcW w:w="1990" w:type="dxa"/>
          </w:tcPr>
          <w:p w:rsidR="002D0FAB" w:rsidRDefault="002D0FAB"/>
        </w:tc>
      </w:tr>
      <w:tr w:rsidR="002D0FAB" w:rsidTr="002D0FAB">
        <w:tc>
          <w:tcPr>
            <w:tcW w:w="2088" w:type="dxa"/>
          </w:tcPr>
          <w:p w:rsidR="002D0FAB" w:rsidRDefault="002D0FAB"/>
        </w:tc>
        <w:tc>
          <w:tcPr>
            <w:tcW w:w="1998" w:type="dxa"/>
          </w:tcPr>
          <w:p w:rsidR="002D0FAB" w:rsidRDefault="002D0FAB"/>
        </w:tc>
        <w:tc>
          <w:tcPr>
            <w:tcW w:w="2334" w:type="dxa"/>
          </w:tcPr>
          <w:p w:rsidR="002D0FAB" w:rsidRDefault="002D0FAB"/>
        </w:tc>
        <w:tc>
          <w:tcPr>
            <w:tcW w:w="2380" w:type="dxa"/>
          </w:tcPr>
          <w:p w:rsidR="002D0FAB" w:rsidRDefault="002D0FAB"/>
        </w:tc>
        <w:tc>
          <w:tcPr>
            <w:tcW w:w="1990" w:type="dxa"/>
          </w:tcPr>
          <w:p w:rsidR="002D0FAB" w:rsidRDefault="002D0FAB"/>
        </w:tc>
      </w:tr>
      <w:tr w:rsidR="002D0FAB" w:rsidTr="002D0FAB">
        <w:tc>
          <w:tcPr>
            <w:tcW w:w="2088" w:type="dxa"/>
          </w:tcPr>
          <w:p w:rsidR="002D0FAB" w:rsidRDefault="002D0FAB"/>
        </w:tc>
        <w:tc>
          <w:tcPr>
            <w:tcW w:w="1998" w:type="dxa"/>
          </w:tcPr>
          <w:p w:rsidR="002D0FAB" w:rsidRDefault="002D0FAB"/>
        </w:tc>
        <w:tc>
          <w:tcPr>
            <w:tcW w:w="2334" w:type="dxa"/>
          </w:tcPr>
          <w:p w:rsidR="002D0FAB" w:rsidRDefault="002D0FAB"/>
        </w:tc>
        <w:tc>
          <w:tcPr>
            <w:tcW w:w="2380" w:type="dxa"/>
          </w:tcPr>
          <w:p w:rsidR="002D0FAB" w:rsidRDefault="002D0FAB"/>
        </w:tc>
        <w:tc>
          <w:tcPr>
            <w:tcW w:w="1990" w:type="dxa"/>
          </w:tcPr>
          <w:p w:rsidR="002D0FAB" w:rsidRDefault="002D0FAB"/>
        </w:tc>
      </w:tr>
      <w:tr w:rsidR="002D0FAB" w:rsidTr="002D0FAB">
        <w:tc>
          <w:tcPr>
            <w:tcW w:w="2088" w:type="dxa"/>
          </w:tcPr>
          <w:p w:rsidR="002D0FAB" w:rsidRDefault="002D0FAB"/>
        </w:tc>
        <w:tc>
          <w:tcPr>
            <w:tcW w:w="1998" w:type="dxa"/>
          </w:tcPr>
          <w:p w:rsidR="002D0FAB" w:rsidRDefault="002D0FAB"/>
        </w:tc>
        <w:tc>
          <w:tcPr>
            <w:tcW w:w="2334" w:type="dxa"/>
          </w:tcPr>
          <w:p w:rsidR="002D0FAB" w:rsidRDefault="002D0FAB"/>
        </w:tc>
        <w:tc>
          <w:tcPr>
            <w:tcW w:w="2380" w:type="dxa"/>
          </w:tcPr>
          <w:p w:rsidR="002D0FAB" w:rsidRDefault="002D0FAB"/>
        </w:tc>
        <w:tc>
          <w:tcPr>
            <w:tcW w:w="1990" w:type="dxa"/>
          </w:tcPr>
          <w:p w:rsidR="002D0FAB" w:rsidRDefault="002D0FAB"/>
        </w:tc>
      </w:tr>
      <w:tr w:rsidR="002D0FAB" w:rsidTr="002D0FAB">
        <w:tc>
          <w:tcPr>
            <w:tcW w:w="2088" w:type="dxa"/>
          </w:tcPr>
          <w:p w:rsidR="002D0FAB" w:rsidRDefault="002D0FAB" w:rsidP="00805289"/>
        </w:tc>
        <w:tc>
          <w:tcPr>
            <w:tcW w:w="1998" w:type="dxa"/>
          </w:tcPr>
          <w:p w:rsidR="002D0FAB" w:rsidRDefault="002D0FAB" w:rsidP="00805289"/>
        </w:tc>
        <w:tc>
          <w:tcPr>
            <w:tcW w:w="2334" w:type="dxa"/>
          </w:tcPr>
          <w:p w:rsidR="002D0FAB" w:rsidRDefault="002D0FAB" w:rsidP="00805289"/>
        </w:tc>
        <w:tc>
          <w:tcPr>
            <w:tcW w:w="2380" w:type="dxa"/>
          </w:tcPr>
          <w:p w:rsidR="002D0FAB" w:rsidRDefault="002D0FAB" w:rsidP="00805289"/>
        </w:tc>
        <w:tc>
          <w:tcPr>
            <w:tcW w:w="1990" w:type="dxa"/>
          </w:tcPr>
          <w:p w:rsidR="002D0FAB" w:rsidRDefault="002D0FAB" w:rsidP="00805289"/>
        </w:tc>
      </w:tr>
      <w:tr w:rsidR="002D0FAB" w:rsidTr="002D0FAB">
        <w:tc>
          <w:tcPr>
            <w:tcW w:w="2088" w:type="dxa"/>
          </w:tcPr>
          <w:p w:rsidR="002D0FAB" w:rsidRDefault="002D0FAB" w:rsidP="00805289"/>
        </w:tc>
        <w:tc>
          <w:tcPr>
            <w:tcW w:w="1998" w:type="dxa"/>
          </w:tcPr>
          <w:p w:rsidR="002D0FAB" w:rsidRDefault="002D0FAB" w:rsidP="00805289"/>
        </w:tc>
        <w:tc>
          <w:tcPr>
            <w:tcW w:w="2334" w:type="dxa"/>
          </w:tcPr>
          <w:p w:rsidR="002D0FAB" w:rsidRDefault="002D0FAB" w:rsidP="00805289"/>
        </w:tc>
        <w:tc>
          <w:tcPr>
            <w:tcW w:w="2380" w:type="dxa"/>
          </w:tcPr>
          <w:p w:rsidR="002D0FAB" w:rsidRDefault="002D0FAB" w:rsidP="00805289"/>
        </w:tc>
        <w:tc>
          <w:tcPr>
            <w:tcW w:w="1990" w:type="dxa"/>
          </w:tcPr>
          <w:p w:rsidR="002D0FAB" w:rsidRDefault="002D0FAB" w:rsidP="00805289"/>
        </w:tc>
      </w:tr>
      <w:tr w:rsidR="002D0FAB" w:rsidTr="002D0FAB">
        <w:tc>
          <w:tcPr>
            <w:tcW w:w="2088" w:type="dxa"/>
          </w:tcPr>
          <w:p w:rsidR="002D0FAB" w:rsidRDefault="002D0FAB" w:rsidP="00805289"/>
        </w:tc>
        <w:tc>
          <w:tcPr>
            <w:tcW w:w="1998" w:type="dxa"/>
          </w:tcPr>
          <w:p w:rsidR="002D0FAB" w:rsidRDefault="002D0FAB" w:rsidP="00805289"/>
        </w:tc>
        <w:tc>
          <w:tcPr>
            <w:tcW w:w="2334" w:type="dxa"/>
          </w:tcPr>
          <w:p w:rsidR="002D0FAB" w:rsidRDefault="002D0FAB" w:rsidP="00805289"/>
        </w:tc>
        <w:tc>
          <w:tcPr>
            <w:tcW w:w="2380" w:type="dxa"/>
          </w:tcPr>
          <w:p w:rsidR="002D0FAB" w:rsidRDefault="002D0FAB" w:rsidP="00805289"/>
        </w:tc>
        <w:tc>
          <w:tcPr>
            <w:tcW w:w="1990" w:type="dxa"/>
          </w:tcPr>
          <w:p w:rsidR="002D0FAB" w:rsidRDefault="002D0FAB" w:rsidP="00805289"/>
        </w:tc>
      </w:tr>
      <w:tr w:rsidR="002D0FAB" w:rsidTr="002D0FAB">
        <w:tc>
          <w:tcPr>
            <w:tcW w:w="2088" w:type="dxa"/>
          </w:tcPr>
          <w:p w:rsidR="002D0FAB" w:rsidRDefault="002D0FAB" w:rsidP="00805289"/>
        </w:tc>
        <w:tc>
          <w:tcPr>
            <w:tcW w:w="1998" w:type="dxa"/>
          </w:tcPr>
          <w:p w:rsidR="002D0FAB" w:rsidRDefault="002D0FAB" w:rsidP="00805289"/>
        </w:tc>
        <w:tc>
          <w:tcPr>
            <w:tcW w:w="2334" w:type="dxa"/>
          </w:tcPr>
          <w:p w:rsidR="002D0FAB" w:rsidRDefault="002D0FAB" w:rsidP="00805289"/>
        </w:tc>
        <w:tc>
          <w:tcPr>
            <w:tcW w:w="2380" w:type="dxa"/>
          </w:tcPr>
          <w:p w:rsidR="002D0FAB" w:rsidRDefault="002D0FAB" w:rsidP="00805289"/>
        </w:tc>
        <w:tc>
          <w:tcPr>
            <w:tcW w:w="1990" w:type="dxa"/>
          </w:tcPr>
          <w:p w:rsidR="002D0FAB" w:rsidRDefault="002D0FAB" w:rsidP="00805289"/>
        </w:tc>
      </w:tr>
      <w:tr w:rsidR="002D0FAB" w:rsidTr="002D0FAB">
        <w:tc>
          <w:tcPr>
            <w:tcW w:w="2088" w:type="dxa"/>
          </w:tcPr>
          <w:p w:rsidR="002D0FAB" w:rsidRDefault="002D0FAB" w:rsidP="00805289"/>
        </w:tc>
        <w:tc>
          <w:tcPr>
            <w:tcW w:w="1998" w:type="dxa"/>
          </w:tcPr>
          <w:p w:rsidR="002D0FAB" w:rsidRDefault="002D0FAB" w:rsidP="00805289"/>
        </w:tc>
        <w:tc>
          <w:tcPr>
            <w:tcW w:w="2334" w:type="dxa"/>
          </w:tcPr>
          <w:p w:rsidR="002D0FAB" w:rsidRDefault="002D0FAB" w:rsidP="00805289"/>
        </w:tc>
        <w:tc>
          <w:tcPr>
            <w:tcW w:w="2380" w:type="dxa"/>
          </w:tcPr>
          <w:p w:rsidR="002D0FAB" w:rsidRDefault="002D0FAB" w:rsidP="00805289"/>
        </w:tc>
        <w:tc>
          <w:tcPr>
            <w:tcW w:w="1990" w:type="dxa"/>
          </w:tcPr>
          <w:p w:rsidR="002D0FAB" w:rsidRDefault="002D0FAB" w:rsidP="00805289"/>
        </w:tc>
      </w:tr>
      <w:tr w:rsidR="002D0FAB" w:rsidTr="002D0FAB">
        <w:tc>
          <w:tcPr>
            <w:tcW w:w="2088" w:type="dxa"/>
          </w:tcPr>
          <w:p w:rsidR="002D0FAB" w:rsidRDefault="002D0FAB" w:rsidP="00805289"/>
        </w:tc>
        <w:tc>
          <w:tcPr>
            <w:tcW w:w="1998" w:type="dxa"/>
          </w:tcPr>
          <w:p w:rsidR="002D0FAB" w:rsidRDefault="002D0FAB" w:rsidP="00805289"/>
        </w:tc>
        <w:tc>
          <w:tcPr>
            <w:tcW w:w="2334" w:type="dxa"/>
          </w:tcPr>
          <w:p w:rsidR="002D0FAB" w:rsidRDefault="002D0FAB" w:rsidP="00805289"/>
        </w:tc>
        <w:tc>
          <w:tcPr>
            <w:tcW w:w="2380" w:type="dxa"/>
          </w:tcPr>
          <w:p w:rsidR="002D0FAB" w:rsidRDefault="002D0FAB" w:rsidP="00805289"/>
        </w:tc>
        <w:tc>
          <w:tcPr>
            <w:tcW w:w="1990" w:type="dxa"/>
          </w:tcPr>
          <w:p w:rsidR="002D0FAB" w:rsidRDefault="002D0FAB" w:rsidP="00805289"/>
        </w:tc>
      </w:tr>
      <w:tr w:rsidR="002D0FAB" w:rsidTr="002D0FAB">
        <w:tc>
          <w:tcPr>
            <w:tcW w:w="2088" w:type="dxa"/>
          </w:tcPr>
          <w:p w:rsidR="002D0FAB" w:rsidRDefault="002D0FAB" w:rsidP="00805289"/>
        </w:tc>
        <w:tc>
          <w:tcPr>
            <w:tcW w:w="1998" w:type="dxa"/>
          </w:tcPr>
          <w:p w:rsidR="002D0FAB" w:rsidRDefault="002D0FAB" w:rsidP="00805289"/>
        </w:tc>
        <w:tc>
          <w:tcPr>
            <w:tcW w:w="2334" w:type="dxa"/>
          </w:tcPr>
          <w:p w:rsidR="002D0FAB" w:rsidRDefault="002D0FAB" w:rsidP="00805289"/>
        </w:tc>
        <w:tc>
          <w:tcPr>
            <w:tcW w:w="2380" w:type="dxa"/>
          </w:tcPr>
          <w:p w:rsidR="002D0FAB" w:rsidRDefault="002D0FAB" w:rsidP="00805289"/>
        </w:tc>
        <w:tc>
          <w:tcPr>
            <w:tcW w:w="1990" w:type="dxa"/>
          </w:tcPr>
          <w:p w:rsidR="002D0FAB" w:rsidRDefault="002D0FAB" w:rsidP="00805289"/>
        </w:tc>
      </w:tr>
      <w:tr w:rsidR="002D0FAB" w:rsidTr="002D0FAB">
        <w:tc>
          <w:tcPr>
            <w:tcW w:w="2088" w:type="dxa"/>
          </w:tcPr>
          <w:p w:rsidR="002D0FAB" w:rsidRDefault="002D0FAB" w:rsidP="00805289"/>
        </w:tc>
        <w:tc>
          <w:tcPr>
            <w:tcW w:w="1998" w:type="dxa"/>
          </w:tcPr>
          <w:p w:rsidR="002D0FAB" w:rsidRDefault="002D0FAB" w:rsidP="00805289"/>
        </w:tc>
        <w:tc>
          <w:tcPr>
            <w:tcW w:w="2334" w:type="dxa"/>
          </w:tcPr>
          <w:p w:rsidR="002D0FAB" w:rsidRDefault="002D0FAB" w:rsidP="00805289"/>
        </w:tc>
        <w:tc>
          <w:tcPr>
            <w:tcW w:w="2380" w:type="dxa"/>
          </w:tcPr>
          <w:p w:rsidR="002D0FAB" w:rsidRDefault="002D0FAB" w:rsidP="00805289"/>
        </w:tc>
        <w:tc>
          <w:tcPr>
            <w:tcW w:w="1990" w:type="dxa"/>
          </w:tcPr>
          <w:p w:rsidR="002D0FAB" w:rsidRDefault="002D0FAB" w:rsidP="00805289"/>
        </w:tc>
      </w:tr>
    </w:tbl>
    <w:p w:rsidR="002734F6" w:rsidRDefault="002734F6"/>
    <w:p w:rsidR="002D0FAB" w:rsidRDefault="002D0FAB">
      <w:pPr>
        <w:rPr>
          <w:b/>
        </w:rPr>
      </w:pPr>
      <w:r w:rsidRPr="002D0FAB">
        <w:rPr>
          <w:b/>
        </w:rPr>
        <w:t>Discussion:</w:t>
      </w:r>
    </w:p>
    <w:p w:rsidR="002D0FAB" w:rsidRDefault="002D0FAB">
      <w:r>
        <w:t xml:space="preserve">You should have observed that only substances having unpaired electrons exhibit </w:t>
      </w:r>
      <w:proofErr w:type="spellStart"/>
      <w:r>
        <w:t>paramagnetism</w:t>
      </w:r>
      <w:proofErr w:type="spellEnd"/>
      <w:r>
        <w:t>.  If not, repeat the experiment for that substance to confirm or correct your result.  See your instructor if you are unable to confirm your prediction.</w:t>
      </w:r>
    </w:p>
    <w:p w:rsidR="002D0FAB" w:rsidRDefault="002D0FAB">
      <w:r>
        <w:t xml:space="preserve">Since the degree of </w:t>
      </w:r>
      <w:proofErr w:type="spellStart"/>
      <w:r>
        <w:t>paramagnetism</w:t>
      </w:r>
      <w:proofErr w:type="spellEnd"/>
      <w:r>
        <w:t xml:space="preserve"> should be dependent on the number of unpaired electrons, then substances having a greater number of unpaired electrons should show a greater mass deflection of the digital scale.  Order your paramagnetic substances in order of the number of unpaired electrons, from least to greatest.  Compare this order side-by-side in the following table with your mass deflection data.</w:t>
      </w:r>
    </w:p>
    <w:tbl>
      <w:tblPr>
        <w:tblStyle w:val="TableGrid"/>
        <w:tblW w:w="0" w:type="auto"/>
        <w:tblLook w:val="04A0" w:firstRow="1" w:lastRow="0" w:firstColumn="1" w:lastColumn="0" w:noHBand="0" w:noVBand="1"/>
      </w:tblPr>
      <w:tblGrid>
        <w:gridCol w:w="3596"/>
        <w:gridCol w:w="3597"/>
        <w:gridCol w:w="3597"/>
      </w:tblGrid>
      <w:tr w:rsidR="00EE2981" w:rsidTr="00EE2981">
        <w:tc>
          <w:tcPr>
            <w:tcW w:w="3596" w:type="dxa"/>
          </w:tcPr>
          <w:p w:rsidR="00EE2981" w:rsidRDefault="001B0142">
            <w:r>
              <w:t>Symbol of Paramagnetic Metal or Ion</w:t>
            </w:r>
          </w:p>
        </w:tc>
        <w:tc>
          <w:tcPr>
            <w:tcW w:w="3597" w:type="dxa"/>
          </w:tcPr>
          <w:p w:rsidR="00EE2981" w:rsidRDefault="001B0142">
            <w:r>
              <w:t>Number of Unpaired Electrons</w:t>
            </w:r>
          </w:p>
        </w:tc>
        <w:tc>
          <w:tcPr>
            <w:tcW w:w="3597" w:type="dxa"/>
          </w:tcPr>
          <w:p w:rsidR="00EE2981" w:rsidRDefault="001B0142">
            <w:r>
              <w:t>Mass Deflection (g)</w:t>
            </w:r>
          </w:p>
        </w:tc>
      </w:tr>
      <w:tr w:rsidR="00EE2981" w:rsidTr="00EE2981">
        <w:tc>
          <w:tcPr>
            <w:tcW w:w="3596" w:type="dxa"/>
          </w:tcPr>
          <w:p w:rsidR="00EE2981" w:rsidRDefault="00EE2981"/>
        </w:tc>
        <w:tc>
          <w:tcPr>
            <w:tcW w:w="3597" w:type="dxa"/>
          </w:tcPr>
          <w:p w:rsidR="00EE2981" w:rsidRDefault="00EE2981"/>
        </w:tc>
        <w:tc>
          <w:tcPr>
            <w:tcW w:w="3597" w:type="dxa"/>
          </w:tcPr>
          <w:p w:rsidR="00EE2981" w:rsidRDefault="00EE2981"/>
        </w:tc>
      </w:tr>
      <w:tr w:rsidR="00EE2981" w:rsidTr="00EE2981">
        <w:tc>
          <w:tcPr>
            <w:tcW w:w="3596" w:type="dxa"/>
          </w:tcPr>
          <w:p w:rsidR="00EE2981" w:rsidRDefault="00EE2981"/>
        </w:tc>
        <w:tc>
          <w:tcPr>
            <w:tcW w:w="3597" w:type="dxa"/>
          </w:tcPr>
          <w:p w:rsidR="00EE2981" w:rsidRDefault="00EE2981"/>
        </w:tc>
        <w:tc>
          <w:tcPr>
            <w:tcW w:w="3597" w:type="dxa"/>
          </w:tcPr>
          <w:p w:rsidR="00EE2981" w:rsidRDefault="00EE2981"/>
        </w:tc>
      </w:tr>
      <w:tr w:rsidR="00EE2981" w:rsidTr="00EE2981">
        <w:tc>
          <w:tcPr>
            <w:tcW w:w="3596" w:type="dxa"/>
          </w:tcPr>
          <w:p w:rsidR="00EE2981" w:rsidRDefault="00EE2981"/>
        </w:tc>
        <w:tc>
          <w:tcPr>
            <w:tcW w:w="3597" w:type="dxa"/>
          </w:tcPr>
          <w:p w:rsidR="00EE2981" w:rsidRDefault="00EE2981"/>
        </w:tc>
        <w:tc>
          <w:tcPr>
            <w:tcW w:w="3597" w:type="dxa"/>
          </w:tcPr>
          <w:p w:rsidR="00EE2981" w:rsidRDefault="00EE2981"/>
        </w:tc>
      </w:tr>
      <w:tr w:rsidR="00EE2981" w:rsidTr="00EE2981">
        <w:tc>
          <w:tcPr>
            <w:tcW w:w="3596" w:type="dxa"/>
          </w:tcPr>
          <w:p w:rsidR="00EE2981" w:rsidRDefault="00EE2981"/>
        </w:tc>
        <w:tc>
          <w:tcPr>
            <w:tcW w:w="3597" w:type="dxa"/>
          </w:tcPr>
          <w:p w:rsidR="00EE2981" w:rsidRDefault="00EE2981"/>
        </w:tc>
        <w:tc>
          <w:tcPr>
            <w:tcW w:w="3597" w:type="dxa"/>
          </w:tcPr>
          <w:p w:rsidR="00EE2981" w:rsidRDefault="00EE2981"/>
        </w:tc>
      </w:tr>
      <w:tr w:rsidR="00EE2981" w:rsidTr="00EE2981">
        <w:tc>
          <w:tcPr>
            <w:tcW w:w="3596" w:type="dxa"/>
          </w:tcPr>
          <w:p w:rsidR="00EE2981" w:rsidRDefault="00EE2981"/>
        </w:tc>
        <w:tc>
          <w:tcPr>
            <w:tcW w:w="3597" w:type="dxa"/>
          </w:tcPr>
          <w:p w:rsidR="00EE2981" w:rsidRDefault="00EE2981"/>
        </w:tc>
        <w:tc>
          <w:tcPr>
            <w:tcW w:w="3597" w:type="dxa"/>
          </w:tcPr>
          <w:p w:rsidR="00EE2981" w:rsidRDefault="00EE2981"/>
        </w:tc>
      </w:tr>
      <w:tr w:rsidR="00EE2981" w:rsidTr="00EE2981">
        <w:tc>
          <w:tcPr>
            <w:tcW w:w="3596" w:type="dxa"/>
          </w:tcPr>
          <w:p w:rsidR="00EE2981" w:rsidRDefault="00EE2981"/>
        </w:tc>
        <w:tc>
          <w:tcPr>
            <w:tcW w:w="3597" w:type="dxa"/>
          </w:tcPr>
          <w:p w:rsidR="00EE2981" w:rsidRDefault="00EE2981"/>
        </w:tc>
        <w:tc>
          <w:tcPr>
            <w:tcW w:w="3597" w:type="dxa"/>
          </w:tcPr>
          <w:p w:rsidR="00EE2981" w:rsidRDefault="00EE2981"/>
        </w:tc>
      </w:tr>
      <w:tr w:rsidR="00EE2981" w:rsidTr="00EE2981">
        <w:tc>
          <w:tcPr>
            <w:tcW w:w="3596" w:type="dxa"/>
          </w:tcPr>
          <w:p w:rsidR="00EE2981" w:rsidRDefault="00EE2981"/>
        </w:tc>
        <w:tc>
          <w:tcPr>
            <w:tcW w:w="3597" w:type="dxa"/>
          </w:tcPr>
          <w:p w:rsidR="00EE2981" w:rsidRDefault="00EE2981"/>
        </w:tc>
        <w:tc>
          <w:tcPr>
            <w:tcW w:w="3597" w:type="dxa"/>
          </w:tcPr>
          <w:p w:rsidR="00EE2981" w:rsidRDefault="00EE2981"/>
        </w:tc>
      </w:tr>
      <w:tr w:rsidR="00EE2981" w:rsidTr="00805289">
        <w:tc>
          <w:tcPr>
            <w:tcW w:w="3596" w:type="dxa"/>
          </w:tcPr>
          <w:p w:rsidR="00EE2981" w:rsidRDefault="00EE2981" w:rsidP="00805289"/>
        </w:tc>
        <w:tc>
          <w:tcPr>
            <w:tcW w:w="3597" w:type="dxa"/>
          </w:tcPr>
          <w:p w:rsidR="00EE2981" w:rsidRDefault="00EE2981" w:rsidP="00805289"/>
        </w:tc>
        <w:tc>
          <w:tcPr>
            <w:tcW w:w="3597" w:type="dxa"/>
          </w:tcPr>
          <w:p w:rsidR="00EE2981" w:rsidRDefault="00EE2981" w:rsidP="00805289"/>
        </w:tc>
      </w:tr>
      <w:tr w:rsidR="00EE2981" w:rsidTr="00805289">
        <w:tc>
          <w:tcPr>
            <w:tcW w:w="3596" w:type="dxa"/>
          </w:tcPr>
          <w:p w:rsidR="00EE2981" w:rsidRDefault="00EE2981" w:rsidP="00805289"/>
        </w:tc>
        <w:tc>
          <w:tcPr>
            <w:tcW w:w="3597" w:type="dxa"/>
          </w:tcPr>
          <w:p w:rsidR="00EE2981" w:rsidRDefault="00EE2981" w:rsidP="00805289"/>
        </w:tc>
        <w:tc>
          <w:tcPr>
            <w:tcW w:w="3597" w:type="dxa"/>
          </w:tcPr>
          <w:p w:rsidR="00EE2981" w:rsidRDefault="00EE2981" w:rsidP="00805289"/>
        </w:tc>
      </w:tr>
      <w:tr w:rsidR="00EE2981" w:rsidTr="00805289">
        <w:tc>
          <w:tcPr>
            <w:tcW w:w="3596" w:type="dxa"/>
          </w:tcPr>
          <w:p w:rsidR="00EE2981" w:rsidRDefault="00EE2981" w:rsidP="00805289"/>
        </w:tc>
        <w:tc>
          <w:tcPr>
            <w:tcW w:w="3597" w:type="dxa"/>
          </w:tcPr>
          <w:p w:rsidR="00EE2981" w:rsidRDefault="00EE2981" w:rsidP="00805289"/>
        </w:tc>
        <w:tc>
          <w:tcPr>
            <w:tcW w:w="3597" w:type="dxa"/>
          </w:tcPr>
          <w:p w:rsidR="00EE2981" w:rsidRDefault="00EE2981" w:rsidP="00805289"/>
        </w:tc>
      </w:tr>
    </w:tbl>
    <w:p w:rsidR="002D0FAB" w:rsidRDefault="002D0FAB"/>
    <w:p w:rsidR="001B0142" w:rsidRPr="001B0142" w:rsidRDefault="001B0142">
      <w:r w:rsidRPr="001B0142">
        <w:rPr>
          <w:b/>
        </w:rPr>
        <w:t>Conclusion:</w:t>
      </w:r>
      <w:r>
        <w:rPr>
          <w:b/>
        </w:rPr>
        <w:br/>
      </w:r>
      <w:r>
        <w:t>Was the magnitude of mass deflection consistent with the number of unpaired electrons in all cases?  If not, what is a possible explanation (</w:t>
      </w:r>
      <w:proofErr w:type="spellStart"/>
      <w:r>
        <w:t>eg</w:t>
      </w:r>
      <w:proofErr w:type="spellEnd"/>
      <w:r>
        <w:t>. experimental error – be specific).</w:t>
      </w:r>
    </w:p>
    <w:sectPr w:rsidR="001B0142" w:rsidRPr="001B0142" w:rsidSect="003E17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91DE2"/>
    <w:multiLevelType w:val="hybridMultilevel"/>
    <w:tmpl w:val="CBF28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D5"/>
    <w:rsid w:val="00036DD9"/>
    <w:rsid w:val="001B0142"/>
    <w:rsid w:val="002114D5"/>
    <w:rsid w:val="002734F6"/>
    <w:rsid w:val="002D0FAB"/>
    <w:rsid w:val="00354216"/>
    <w:rsid w:val="003E1741"/>
    <w:rsid w:val="00807EA8"/>
    <w:rsid w:val="0085370A"/>
    <w:rsid w:val="009F04A5"/>
    <w:rsid w:val="00B601B6"/>
    <w:rsid w:val="00B70914"/>
    <w:rsid w:val="00E03810"/>
    <w:rsid w:val="00EE2981"/>
    <w:rsid w:val="00F1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EC12"/>
  <w15:chartTrackingRefBased/>
  <w15:docId w15:val="{01CF7946-279C-42D8-84E4-EDEAB5D7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4F6"/>
    <w:pPr>
      <w:ind w:left="720"/>
      <w:contextualSpacing/>
    </w:pPr>
  </w:style>
  <w:style w:type="table" w:styleId="TableGrid">
    <w:name w:val="Table Grid"/>
    <w:basedOn w:val="TableNormal"/>
    <w:uiPriority w:val="39"/>
    <w:rsid w:val="0027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Wexler</dc:creator>
  <cp:keywords/>
  <dc:description/>
  <cp:lastModifiedBy>Daniel Wexler</cp:lastModifiedBy>
  <cp:revision>2</cp:revision>
  <dcterms:created xsi:type="dcterms:W3CDTF">2016-11-01T02:53:00Z</dcterms:created>
  <dcterms:modified xsi:type="dcterms:W3CDTF">2016-11-01T02:53:00Z</dcterms:modified>
</cp:coreProperties>
</file>